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1C" w:rsidRDefault="00D0311C" w:rsidP="008E2BD9">
      <w:pPr>
        <w:pStyle w:val="Default"/>
        <w:ind w:left="1560" w:hanging="1560"/>
        <w:rPr>
          <w:sz w:val="23"/>
          <w:szCs w:val="23"/>
        </w:rPr>
      </w:pPr>
      <w:bookmarkStart w:id="0" w:name="_GoBack"/>
      <w:bookmarkEnd w:id="0"/>
    </w:p>
    <w:p w:rsidR="00D0311C" w:rsidRDefault="00D0311C" w:rsidP="008E2BD9">
      <w:pPr>
        <w:pStyle w:val="Default"/>
        <w:ind w:left="1560" w:hanging="1560"/>
        <w:rPr>
          <w:sz w:val="23"/>
          <w:szCs w:val="23"/>
        </w:rPr>
      </w:pPr>
    </w:p>
    <w:p w:rsidR="008E2BD9" w:rsidRPr="00146F29" w:rsidRDefault="008E2BD9" w:rsidP="00146F29">
      <w:pPr>
        <w:pStyle w:val="Heading1"/>
        <w:rPr>
          <w:sz w:val="24"/>
          <w:szCs w:val="24"/>
        </w:rPr>
      </w:pPr>
      <w:bookmarkStart w:id="1" w:name="_SUBJECT:_CDE_Discount"/>
      <w:bookmarkEnd w:id="1"/>
      <w:r w:rsidRPr="00146F29">
        <w:rPr>
          <w:sz w:val="24"/>
          <w:szCs w:val="24"/>
        </w:rPr>
        <w:t xml:space="preserve">SUBJECT: CDE </w:t>
      </w:r>
      <w:r w:rsidR="008E5DBC" w:rsidRPr="00146F29">
        <w:rPr>
          <w:sz w:val="24"/>
          <w:szCs w:val="24"/>
        </w:rPr>
        <w:t>Discount Policy</w:t>
      </w:r>
      <w:r w:rsidRPr="00146F29">
        <w:rPr>
          <w:sz w:val="24"/>
          <w:szCs w:val="24"/>
        </w:rPr>
        <w:t xml:space="preserve"> </w:t>
      </w:r>
    </w:p>
    <w:p w:rsidR="008E2BD9" w:rsidRDefault="008E2BD9" w:rsidP="008E2BD9">
      <w:pPr>
        <w:pStyle w:val="Default"/>
        <w:ind w:left="1560" w:hanging="1560"/>
        <w:rPr>
          <w:sz w:val="23"/>
          <w:szCs w:val="23"/>
        </w:rPr>
      </w:pPr>
      <w:r>
        <w:rPr>
          <w:sz w:val="23"/>
          <w:szCs w:val="23"/>
        </w:rPr>
        <w:t>TITLE: UF Continuing Dental Edu</w:t>
      </w:r>
      <w:r w:rsidR="008E5DBC">
        <w:rPr>
          <w:sz w:val="23"/>
          <w:szCs w:val="23"/>
        </w:rPr>
        <w:t>cation Courtesy Discount Policy</w:t>
      </w:r>
    </w:p>
    <w:p w:rsidR="008E2BD9" w:rsidRDefault="008E2BD9" w:rsidP="008E2BD9">
      <w:pPr>
        <w:pStyle w:val="Default"/>
        <w:rPr>
          <w:sz w:val="23"/>
          <w:szCs w:val="23"/>
        </w:rPr>
      </w:pPr>
      <w:r>
        <w:rPr>
          <w:sz w:val="23"/>
          <w:szCs w:val="23"/>
        </w:rPr>
        <w:t xml:space="preserve">DATE: </w:t>
      </w:r>
      <w:r w:rsidR="00E104E8">
        <w:rPr>
          <w:sz w:val="23"/>
          <w:szCs w:val="23"/>
        </w:rPr>
        <w:t>September 25,</w:t>
      </w:r>
      <w:r w:rsidR="00151BD2">
        <w:rPr>
          <w:sz w:val="23"/>
          <w:szCs w:val="23"/>
        </w:rPr>
        <w:t xml:space="preserve"> </w:t>
      </w:r>
      <w:r w:rsidR="00FE277A">
        <w:rPr>
          <w:sz w:val="23"/>
          <w:szCs w:val="23"/>
        </w:rPr>
        <w:t>2018</w:t>
      </w:r>
    </w:p>
    <w:p w:rsidR="008E2BD9" w:rsidRDefault="008E2BD9" w:rsidP="008E2BD9">
      <w:pPr>
        <w:pStyle w:val="Default"/>
        <w:rPr>
          <w:sz w:val="23"/>
          <w:szCs w:val="23"/>
        </w:rPr>
      </w:pPr>
      <w:r>
        <w:rPr>
          <w:sz w:val="23"/>
          <w:szCs w:val="23"/>
        </w:rPr>
        <w:t xml:space="preserve">APPROVING AUTHORITY: </w:t>
      </w:r>
      <w:r w:rsidR="00FE277A">
        <w:rPr>
          <w:sz w:val="23"/>
          <w:szCs w:val="23"/>
        </w:rPr>
        <w:t>Dean Isabel Garcia</w:t>
      </w:r>
    </w:p>
    <w:p w:rsidR="00F64487" w:rsidRDefault="008E2BD9" w:rsidP="005B67E8">
      <w:pPr>
        <w:pStyle w:val="Default"/>
        <w:ind w:left="720" w:hanging="720"/>
        <w:rPr>
          <w:sz w:val="23"/>
          <w:szCs w:val="23"/>
        </w:rPr>
      </w:pPr>
      <w:r>
        <w:rPr>
          <w:sz w:val="23"/>
          <w:szCs w:val="23"/>
        </w:rPr>
        <w:t xml:space="preserve">CUSTODIAN: </w:t>
      </w:r>
      <w:r w:rsidR="004E2C42">
        <w:rPr>
          <w:sz w:val="23"/>
          <w:szCs w:val="23"/>
        </w:rPr>
        <w:t>Lori Murton</w:t>
      </w:r>
      <w:r>
        <w:rPr>
          <w:sz w:val="23"/>
          <w:szCs w:val="23"/>
        </w:rPr>
        <w:t xml:space="preserve">, </w:t>
      </w:r>
      <w:r w:rsidR="00146F29">
        <w:rPr>
          <w:sz w:val="23"/>
          <w:szCs w:val="23"/>
        </w:rPr>
        <w:t>Ass</w:t>
      </w:r>
      <w:r w:rsidR="00151BD2">
        <w:rPr>
          <w:sz w:val="23"/>
          <w:szCs w:val="23"/>
        </w:rPr>
        <w:t xml:space="preserve">istant </w:t>
      </w:r>
      <w:r>
        <w:rPr>
          <w:sz w:val="23"/>
          <w:szCs w:val="23"/>
        </w:rPr>
        <w:t xml:space="preserve">Director of Continuing </w:t>
      </w:r>
      <w:r w:rsidR="00151BD2">
        <w:rPr>
          <w:sz w:val="23"/>
          <w:szCs w:val="23"/>
        </w:rPr>
        <w:t xml:space="preserve">Dental </w:t>
      </w:r>
      <w:r>
        <w:rPr>
          <w:sz w:val="23"/>
          <w:szCs w:val="23"/>
        </w:rPr>
        <w:t xml:space="preserve">Education </w:t>
      </w:r>
    </w:p>
    <w:p w:rsidR="008E2BD9" w:rsidRDefault="008E2BD9" w:rsidP="00F64487">
      <w:pPr>
        <w:pStyle w:val="Default"/>
        <w:ind w:left="720"/>
        <w:rPr>
          <w:sz w:val="23"/>
          <w:szCs w:val="23"/>
        </w:rPr>
      </w:pPr>
      <w:r>
        <w:rPr>
          <w:sz w:val="23"/>
          <w:szCs w:val="23"/>
        </w:rPr>
        <w:t>(352-</w:t>
      </w:r>
      <w:r w:rsidR="004E2C42">
        <w:rPr>
          <w:sz w:val="23"/>
          <w:szCs w:val="23"/>
        </w:rPr>
        <w:t>273-8481</w:t>
      </w:r>
      <w:r>
        <w:rPr>
          <w:sz w:val="23"/>
          <w:szCs w:val="23"/>
        </w:rPr>
        <w:t xml:space="preserve"> or </w:t>
      </w:r>
      <w:r w:rsidR="004E2C42">
        <w:rPr>
          <w:sz w:val="23"/>
          <w:szCs w:val="23"/>
          <w:u w:val="single"/>
        </w:rPr>
        <w:t>lmurton@dental.ufl.edu</w:t>
      </w:r>
      <w:r>
        <w:rPr>
          <w:sz w:val="23"/>
          <w:szCs w:val="23"/>
        </w:rPr>
        <w:t xml:space="preserve">) </w:t>
      </w:r>
    </w:p>
    <w:p w:rsidR="008E2BD9" w:rsidRDefault="008E2BD9" w:rsidP="008E2BD9">
      <w:pPr>
        <w:pStyle w:val="Default"/>
        <w:rPr>
          <w:sz w:val="23"/>
          <w:szCs w:val="23"/>
          <w:u w:val="single"/>
        </w:rPr>
      </w:pPr>
    </w:p>
    <w:p w:rsidR="008E2BD9" w:rsidRPr="00021315" w:rsidRDefault="008E2BD9" w:rsidP="008E2BD9">
      <w:pPr>
        <w:pStyle w:val="Default"/>
        <w:rPr>
          <w:b/>
          <w:sz w:val="23"/>
          <w:szCs w:val="23"/>
        </w:rPr>
      </w:pPr>
      <w:r w:rsidRPr="00021315">
        <w:rPr>
          <w:b/>
          <w:sz w:val="23"/>
          <w:szCs w:val="23"/>
          <w:u w:val="single"/>
        </w:rPr>
        <w:t xml:space="preserve">Purpose: </w:t>
      </w:r>
    </w:p>
    <w:p w:rsidR="007626ED" w:rsidRDefault="007626ED" w:rsidP="008E2BD9">
      <w:pPr>
        <w:pStyle w:val="Default"/>
        <w:rPr>
          <w:rFonts w:ascii="Times New Roman" w:hAnsi="Times New Roman" w:cs="Times New Roman"/>
          <w:sz w:val="23"/>
          <w:szCs w:val="23"/>
        </w:rPr>
      </w:pPr>
    </w:p>
    <w:p w:rsidR="008E2BD9" w:rsidRDefault="008E2BD9" w:rsidP="008E2BD9">
      <w:pPr>
        <w:pStyle w:val="Default"/>
        <w:rPr>
          <w:rFonts w:ascii="Times New Roman" w:hAnsi="Times New Roman" w:cs="Times New Roman"/>
          <w:sz w:val="23"/>
          <w:szCs w:val="23"/>
        </w:rPr>
      </w:pPr>
      <w:r>
        <w:rPr>
          <w:rFonts w:ascii="Times New Roman" w:hAnsi="Times New Roman" w:cs="Times New Roman"/>
          <w:sz w:val="23"/>
          <w:szCs w:val="23"/>
        </w:rPr>
        <w:t xml:space="preserve">As part of the University of Florida College of Dentistry family, Continuing Dental Education (CDE) has developed guidelines for individuals in the UFCD community to experience continuing education. </w:t>
      </w:r>
    </w:p>
    <w:p w:rsidR="007626ED" w:rsidRDefault="007626ED" w:rsidP="008E2BD9">
      <w:pPr>
        <w:pStyle w:val="Default"/>
        <w:rPr>
          <w:rFonts w:ascii="Times New Roman" w:hAnsi="Times New Roman" w:cs="Times New Roman"/>
          <w:sz w:val="23"/>
          <w:szCs w:val="23"/>
        </w:rPr>
      </w:pPr>
    </w:p>
    <w:p w:rsidR="008E2BD9" w:rsidRDefault="008E2BD9" w:rsidP="008E2BD9">
      <w:pPr>
        <w:pStyle w:val="Default"/>
        <w:rPr>
          <w:rFonts w:ascii="Times New Roman" w:hAnsi="Times New Roman" w:cs="Times New Roman"/>
          <w:sz w:val="23"/>
          <w:szCs w:val="23"/>
        </w:rPr>
      </w:pPr>
      <w:r>
        <w:rPr>
          <w:rFonts w:ascii="Times New Roman" w:hAnsi="Times New Roman" w:cs="Times New Roman"/>
          <w:sz w:val="23"/>
          <w:szCs w:val="23"/>
        </w:rPr>
        <w:t>As an auxiliary component of the University, funded only from participant fees, CDE must be fiscally responsible and self-supporting. However, we acknowledge our responsibility to support the College’s mission of excellence in service by offering our</w:t>
      </w:r>
      <w:r w:rsidR="00151BD2">
        <w:rPr>
          <w:rFonts w:ascii="Times New Roman" w:hAnsi="Times New Roman" w:cs="Times New Roman"/>
          <w:sz w:val="23"/>
          <w:szCs w:val="23"/>
        </w:rPr>
        <w:t xml:space="preserve"> professional</w:t>
      </w:r>
      <w:r>
        <w:rPr>
          <w:rFonts w:ascii="Times New Roman" w:hAnsi="Times New Roman" w:cs="Times New Roman"/>
          <w:sz w:val="23"/>
          <w:szCs w:val="23"/>
        </w:rPr>
        <w:t xml:space="preserve"> colleagues an opportunity to access top quality continuing education at a co</w:t>
      </w:r>
      <w:r w:rsidR="00151BD2">
        <w:rPr>
          <w:rFonts w:ascii="Times New Roman" w:hAnsi="Times New Roman" w:cs="Times New Roman"/>
          <w:sz w:val="23"/>
          <w:szCs w:val="23"/>
        </w:rPr>
        <w:t xml:space="preserve">urtesy discount. In addition, </w:t>
      </w:r>
      <w:r>
        <w:rPr>
          <w:rFonts w:ascii="Times New Roman" w:hAnsi="Times New Roman" w:cs="Times New Roman"/>
          <w:sz w:val="23"/>
          <w:szCs w:val="23"/>
        </w:rPr>
        <w:t>process</w:t>
      </w:r>
      <w:r w:rsidR="00151BD2">
        <w:rPr>
          <w:rFonts w:ascii="Times New Roman" w:hAnsi="Times New Roman" w:cs="Times New Roman"/>
          <w:sz w:val="23"/>
          <w:szCs w:val="23"/>
        </w:rPr>
        <w:t>es have</w:t>
      </w:r>
      <w:r>
        <w:rPr>
          <w:rFonts w:ascii="Times New Roman" w:hAnsi="Times New Roman" w:cs="Times New Roman"/>
          <w:sz w:val="23"/>
          <w:szCs w:val="23"/>
        </w:rPr>
        <w:t xml:space="preserve"> been developed to award instructors CE credit for their respective involvement in providing continuing education. </w:t>
      </w:r>
    </w:p>
    <w:p w:rsidR="002E7675" w:rsidRDefault="002E7675" w:rsidP="008E2BD9">
      <w:pPr>
        <w:pStyle w:val="Default"/>
        <w:rPr>
          <w:rFonts w:ascii="Times New Roman" w:hAnsi="Times New Roman" w:cs="Times New Roman"/>
          <w:sz w:val="23"/>
          <w:szCs w:val="23"/>
        </w:rPr>
      </w:pPr>
    </w:p>
    <w:bookmarkStart w:id="2" w:name="_Hlk521059329"/>
    <w:p w:rsidR="004F58EA" w:rsidRPr="0012016B" w:rsidRDefault="004F58EA" w:rsidP="00467E2B">
      <w:pPr>
        <w:pStyle w:val="Default"/>
        <w:rPr>
          <w:rStyle w:val="Hyperlink"/>
          <w:rFonts w:asciiTheme="majorHAnsi" w:hAnsiTheme="majorHAnsi"/>
          <w:b/>
        </w:rPr>
      </w:pPr>
      <w:r w:rsidRPr="004F58EA">
        <w:rPr>
          <w:rFonts w:asciiTheme="majorHAnsi" w:hAnsiTheme="majorHAnsi" w:cs="Times New Roman"/>
        </w:rPr>
        <w:fldChar w:fldCharType="begin"/>
      </w:r>
      <w:r w:rsidRPr="004F58EA">
        <w:rPr>
          <w:rFonts w:asciiTheme="majorHAnsi" w:hAnsiTheme="majorHAnsi" w:cs="Times New Roman"/>
        </w:rPr>
        <w:instrText xml:space="preserve"> HYPERLINK  \l "_Hlk521059537" \s "1,1387,1416,4094,Default,SECTION 1: Courtesy Discount</w:instrText>
      </w:r>
      <w:r w:rsidRPr="004F58EA">
        <w:rPr>
          <w:rFonts w:asciiTheme="majorHAnsi" w:hAnsiTheme="majorHAnsi" w:cs="Times New Roman"/>
        </w:rPr>
        <w:cr/>
        <w:instrText xml:space="preserve">" </w:instrText>
      </w:r>
      <w:r w:rsidRPr="004F58EA">
        <w:rPr>
          <w:rFonts w:asciiTheme="majorHAnsi" w:hAnsiTheme="majorHAnsi" w:cs="Times New Roman"/>
        </w:rPr>
        <w:fldChar w:fldCharType="separate"/>
      </w:r>
      <w:r w:rsidRPr="0012016B">
        <w:rPr>
          <w:rStyle w:val="Hyperlink"/>
          <w:rFonts w:asciiTheme="majorHAnsi" w:hAnsiTheme="majorHAnsi"/>
          <w:b/>
        </w:rPr>
        <w:t xml:space="preserve">SECTION 1: </w:t>
      </w:r>
      <w:r w:rsidR="006117E4">
        <w:rPr>
          <w:rStyle w:val="Hyperlink"/>
          <w:rFonts w:asciiTheme="majorHAnsi" w:hAnsiTheme="majorHAnsi"/>
          <w:b/>
        </w:rPr>
        <w:t xml:space="preserve">UF CD </w:t>
      </w:r>
      <w:r w:rsidRPr="004F58EA">
        <w:rPr>
          <w:rStyle w:val="Hyperlink"/>
          <w:rFonts w:asciiTheme="majorHAnsi" w:hAnsiTheme="majorHAnsi" w:cs="Times New Roman"/>
          <w:b/>
        </w:rPr>
        <w:t>Courtesy Discount</w:t>
      </w:r>
    </w:p>
    <w:p w:rsidR="004F58EA" w:rsidRPr="0012016B" w:rsidRDefault="004F58EA" w:rsidP="008E2BD9">
      <w:pPr>
        <w:pStyle w:val="Default"/>
        <w:rPr>
          <w:rStyle w:val="Hyperlink"/>
          <w:rFonts w:asciiTheme="majorHAnsi" w:hAnsiTheme="majorHAnsi"/>
          <w:b/>
        </w:rPr>
      </w:pPr>
      <w:r w:rsidRPr="004F58EA">
        <w:rPr>
          <w:rFonts w:asciiTheme="majorHAnsi" w:hAnsiTheme="majorHAnsi" w:cs="Times New Roman"/>
        </w:rPr>
        <w:fldChar w:fldCharType="end"/>
      </w:r>
      <w:r w:rsidRPr="004F58EA">
        <w:rPr>
          <w:rFonts w:asciiTheme="majorHAnsi" w:hAnsiTheme="majorHAnsi" w:cs="Times New Roman"/>
        </w:rPr>
        <w:fldChar w:fldCharType="begin"/>
      </w:r>
      <w:r w:rsidRPr="004F58EA">
        <w:rPr>
          <w:rFonts w:asciiTheme="majorHAnsi" w:hAnsiTheme="majorHAnsi" w:cs="Times New Roman"/>
        </w:rPr>
        <w:instrText xml:space="preserve"> HYPERLINK  \l "_Hlk521059558" \s "1,2916,2942,4094,Default,SECTION 2: Audit Discount</w:instrText>
      </w:r>
      <w:r w:rsidRPr="004F58EA">
        <w:rPr>
          <w:rFonts w:asciiTheme="majorHAnsi" w:hAnsiTheme="majorHAnsi" w:cs="Times New Roman"/>
        </w:rPr>
        <w:cr/>
        <w:instrText xml:space="preserve">" </w:instrText>
      </w:r>
      <w:r w:rsidRPr="004F58EA">
        <w:rPr>
          <w:rFonts w:asciiTheme="majorHAnsi" w:hAnsiTheme="majorHAnsi" w:cs="Times New Roman"/>
        </w:rPr>
        <w:fldChar w:fldCharType="separate"/>
      </w:r>
      <w:r w:rsidRPr="0012016B">
        <w:rPr>
          <w:rStyle w:val="Hyperlink"/>
          <w:rFonts w:asciiTheme="majorHAnsi" w:hAnsiTheme="majorHAnsi"/>
          <w:b/>
        </w:rPr>
        <w:t xml:space="preserve">SECTION 2: Audit </w:t>
      </w:r>
      <w:r w:rsidRPr="004F58EA">
        <w:rPr>
          <w:rStyle w:val="Hyperlink"/>
          <w:rFonts w:asciiTheme="majorHAnsi" w:hAnsiTheme="majorHAnsi" w:cs="Times New Roman"/>
          <w:b/>
        </w:rPr>
        <w:t>Discount</w:t>
      </w:r>
    </w:p>
    <w:p w:rsidR="008E5DBC" w:rsidRDefault="004F58EA" w:rsidP="006117E4">
      <w:pPr>
        <w:pStyle w:val="Default"/>
        <w:rPr>
          <w:rStyle w:val="Hyperlink"/>
          <w:rFonts w:asciiTheme="majorHAnsi" w:hAnsiTheme="majorHAnsi"/>
          <w:b/>
          <w:bCs/>
        </w:rPr>
      </w:pPr>
      <w:r w:rsidRPr="004F58EA">
        <w:rPr>
          <w:rFonts w:asciiTheme="majorHAnsi" w:hAnsiTheme="majorHAnsi" w:cs="Times New Roman"/>
        </w:rPr>
        <w:fldChar w:fldCharType="end"/>
      </w:r>
      <w:hyperlink w:anchor="_SECTION_3:_Military" w:history="1">
        <w:r w:rsidR="008E5DBC" w:rsidRPr="00151BD2">
          <w:rPr>
            <w:rStyle w:val="Hyperlink"/>
            <w:rFonts w:asciiTheme="majorHAnsi" w:hAnsiTheme="majorHAnsi"/>
            <w:b/>
            <w:bCs/>
          </w:rPr>
          <w:t>SECTION 3: Alumni Discount</w:t>
        </w:r>
      </w:hyperlink>
    </w:p>
    <w:p w:rsidR="008E5DBC" w:rsidRDefault="005C6B59" w:rsidP="006117E4">
      <w:pPr>
        <w:pStyle w:val="Default"/>
        <w:rPr>
          <w:rFonts w:asciiTheme="majorHAnsi" w:hAnsiTheme="majorHAnsi" w:cs="Times New Roman"/>
        </w:rPr>
      </w:pPr>
      <w:hyperlink w:anchor="_SECTION_4:_Dental" w:history="1">
        <w:r w:rsidR="008E5DBC" w:rsidRPr="00146F29">
          <w:rPr>
            <w:rStyle w:val="Hyperlink"/>
            <w:rFonts w:asciiTheme="majorHAnsi" w:hAnsiTheme="majorHAnsi"/>
            <w:b/>
            <w:bCs/>
          </w:rPr>
          <w:t>SECTION 4: Organized Dental Society Discount</w:t>
        </w:r>
      </w:hyperlink>
    </w:p>
    <w:p w:rsidR="006117E4" w:rsidRPr="00146F29" w:rsidRDefault="00146F29" w:rsidP="006117E4">
      <w:pPr>
        <w:pStyle w:val="Default"/>
        <w:rPr>
          <w:rStyle w:val="Hyperlink"/>
          <w:rFonts w:asciiTheme="majorHAnsi" w:hAnsiTheme="majorHAnsi"/>
          <w:b/>
          <w:bCs/>
        </w:rPr>
      </w:pPr>
      <w:r>
        <w:rPr>
          <w:rStyle w:val="Hyperlink"/>
          <w:rFonts w:asciiTheme="majorHAnsi" w:hAnsiTheme="majorHAnsi"/>
          <w:b/>
          <w:bCs/>
        </w:rPr>
        <w:fldChar w:fldCharType="begin"/>
      </w:r>
      <w:r>
        <w:rPr>
          <w:rStyle w:val="Hyperlink"/>
          <w:rFonts w:asciiTheme="majorHAnsi" w:hAnsiTheme="majorHAnsi"/>
          <w:b/>
          <w:bCs/>
        </w:rPr>
        <w:instrText xml:space="preserve"> HYPERLINK  \l "_Section_5:_Military" </w:instrText>
      </w:r>
      <w:r>
        <w:rPr>
          <w:rStyle w:val="Hyperlink"/>
          <w:rFonts w:asciiTheme="majorHAnsi" w:hAnsiTheme="majorHAnsi"/>
          <w:b/>
          <w:bCs/>
        </w:rPr>
        <w:fldChar w:fldCharType="separate"/>
      </w:r>
      <w:r w:rsidR="008E5DBC" w:rsidRPr="00146F29">
        <w:rPr>
          <w:rStyle w:val="Hyperlink"/>
          <w:rFonts w:asciiTheme="majorHAnsi" w:hAnsiTheme="majorHAnsi"/>
          <w:b/>
          <w:bCs/>
        </w:rPr>
        <w:t>SECTION 5</w:t>
      </w:r>
      <w:r w:rsidR="00C8084E" w:rsidRPr="00146F29">
        <w:rPr>
          <w:rStyle w:val="Hyperlink"/>
          <w:rFonts w:asciiTheme="majorHAnsi" w:hAnsiTheme="majorHAnsi"/>
          <w:b/>
          <w:bCs/>
        </w:rPr>
        <w:t>: Military Discount</w:t>
      </w:r>
    </w:p>
    <w:p w:rsidR="002E7675" w:rsidRDefault="00146F29" w:rsidP="008E2BD9">
      <w:pPr>
        <w:pStyle w:val="Default"/>
        <w:rPr>
          <w:rStyle w:val="Hyperlink"/>
          <w:rFonts w:asciiTheme="majorHAnsi" w:hAnsiTheme="majorHAnsi"/>
          <w:b/>
          <w:bCs/>
        </w:rPr>
      </w:pPr>
      <w:r>
        <w:rPr>
          <w:rStyle w:val="Hyperlink"/>
          <w:rFonts w:asciiTheme="majorHAnsi" w:hAnsiTheme="majorHAnsi"/>
          <w:b/>
          <w:bCs/>
        </w:rPr>
        <w:fldChar w:fldCharType="end"/>
      </w:r>
      <w:hyperlink w:anchor="_Hlk521059621" w:history="1" w:docLocation="1,4435,4472,4094,Default,SECTION 4: CEU Credit for Presen">
        <w:r w:rsidR="008E5DBC">
          <w:rPr>
            <w:rStyle w:val="Hyperlink"/>
            <w:rFonts w:asciiTheme="majorHAnsi" w:hAnsiTheme="majorHAnsi"/>
            <w:b/>
            <w:bCs/>
          </w:rPr>
          <w:t>SECTION 6</w:t>
        </w:r>
        <w:r w:rsidR="004F58EA" w:rsidRPr="004F58EA">
          <w:rPr>
            <w:rStyle w:val="Hyperlink"/>
            <w:rFonts w:asciiTheme="majorHAnsi" w:hAnsiTheme="majorHAnsi"/>
            <w:b/>
            <w:bCs/>
          </w:rPr>
          <w:t xml:space="preserve">: CEU Credit for Presenters </w:t>
        </w:r>
      </w:hyperlink>
    </w:p>
    <w:bookmarkEnd w:id="2"/>
    <w:p w:rsidR="00467E2B" w:rsidRDefault="00467E2B" w:rsidP="008E2BD9">
      <w:pPr>
        <w:pStyle w:val="Default"/>
        <w:rPr>
          <w:sz w:val="23"/>
          <w:szCs w:val="23"/>
          <w:u w:val="single"/>
        </w:rPr>
      </w:pPr>
    </w:p>
    <w:p w:rsidR="002D373E" w:rsidRDefault="002D373E" w:rsidP="008E2BD9">
      <w:pPr>
        <w:pStyle w:val="Default"/>
        <w:rPr>
          <w:sz w:val="23"/>
          <w:szCs w:val="23"/>
          <w:u w:val="single"/>
        </w:rPr>
      </w:pPr>
    </w:p>
    <w:p w:rsidR="00467E2B" w:rsidRPr="005B67E8" w:rsidRDefault="00467E2B" w:rsidP="00151BD2">
      <w:pPr>
        <w:pStyle w:val="Heading2"/>
        <w:rPr>
          <w:b/>
          <w:color w:val="244061" w:themeColor="accent1" w:themeShade="80"/>
        </w:rPr>
      </w:pPr>
      <w:bookmarkStart w:id="3" w:name="_Hlk521059537"/>
      <w:r w:rsidRPr="005B67E8">
        <w:rPr>
          <w:b/>
          <w:color w:val="244061" w:themeColor="accent1" w:themeShade="80"/>
        </w:rPr>
        <w:t xml:space="preserve">SECTION 1: </w:t>
      </w:r>
      <w:r w:rsidR="006117E4" w:rsidRPr="005B67E8">
        <w:rPr>
          <w:b/>
          <w:color w:val="244061" w:themeColor="accent1" w:themeShade="80"/>
        </w:rPr>
        <w:t xml:space="preserve">UF CD </w:t>
      </w:r>
      <w:r w:rsidRPr="005B67E8">
        <w:rPr>
          <w:b/>
          <w:color w:val="244061" w:themeColor="accent1" w:themeShade="80"/>
        </w:rPr>
        <w:t>Courtesy Discount</w:t>
      </w:r>
    </w:p>
    <w:bookmarkEnd w:id="3"/>
    <w:p w:rsidR="00467E2B" w:rsidRDefault="00467E2B" w:rsidP="008E2BD9">
      <w:pPr>
        <w:pStyle w:val="Default"/>
        <w:rPr>
          <w:sz w:val="23"/>
          <w:szCs w:val="23"/>
          <w:u w:val="single"/>
        </w:rPr>
      </w:pPr>
    </w:p>
    <w:p w:rsidR="008E2BD9" w:rsidRPr="00021315" w:rsidRDefault="008E2BD9" w:rsidP="008E2BD9">
      <w:pPr>
        <w:pStyle w:val="Default"/>
        <w:rPr>
          <w:b/>
          <w:sz w:val="23"/>
          <w:szCs w:val="23"/>
        </w:rPr>
      </w:pPr>
      <w:r w:rsidRPr="00021315">
        <w:rPr>
          <w:b/>
          <w:sz w:val="23"/>
          <w:szCs w:val="23"/>
          <w:u w:val="single"/>
        </w:rPr>
        <w:t xml:space="preserve">Policy: </w:t>
      </w:r>
    </w:p>
    <w:p w:rsidR="008E2BD9" w:rsidRDefault="008E2BD9" w:rsidP="008E2BD9">
      <w:pPr>
        <w:pStyle w:val="Default"/>
        <w:rPr>
          <w:rFonts w:ascii="Times New Roman" w:hAnsi="Times New Roman" w:cs="Times New Roman"/>
          <w:b/>
          <w:bCs/>
          <w:sz w:val="23"/>
          <w:szCs w:val="23"/>
        </w:rPr>
      </w:pPr>
    </w:p>
    <w:p w:rsidR="008E2BD9" w:rsidRDefault="008E2BD9" w:rsidP="00233E3E">
      <w:pPr>
        <w:pStyle w:val="Default"/>
        <w:rPr>
          <w:rFonts w:ascii="Times New Roman" w:hAnsi="Times New Roman" w:cs="Times New Roman"/>
          <w:sz w:val="23"/>
          <w:szCs w:val="23"/>
        </w:rPr>
      </w:pPr>
      <w:r>
        <w:rPr>
          <w:rFonts w:ascii="Times New Roman" w:hAnsi="Times New Roman" w:cs="Times New Roman"/>
          <w:b/>
          <w:bCs/>
          <w:sz w:val="23"/>
          <w:szCs w:val="23"/>
        </w:rPr>
        <w:t xml:space="preserve">FACULTY, STAFF, RESIDENTS &amp; STUDENTS: </w:t>
      </w:r>
      <w:r w:rsidR="00233E3E">
        <w:rPr>
          <w:rFonts w:ascii="Times New Roman" w:hAnsi="Times New Roman" w:cs="Times New Roman"/>
          <w:b/>
          <w:bCs/>
          <w:sz w:val="23"/>
          <w:szCs w:val="23"/>
        </w:rPr>
        <w:t>(</w:t>
      </w:r>
      <w:r w:rsidR="00233E3E">
        <w:rPr>
          <w:rFonts w:ascii="Times New Roman" w:hAnsi="Times New Roman" w:cs="Times New Roman"/>
          <w:sz w:val="23"/>
          <w:szCs w:val="23"/>
        </w:rPr>
        <w:t>includes all full &amp; part-time faculty and staff, courtesy faculty, residents and fello</w:t>
      </w:r>
      <w:r w:rsidR="00BC73AA">
        <w:rPr>
          <w:rFonts w:ascii="Times New Roman" w:hAnsi="Times New Roman" w:cs="Times New Roman"/>
          <w:sz w:val="23"/>
          <w:szCs w:val="23"/>
        </w:rPr>
        <w:t>ws/interns for eligible courses</w:t>
      </w:r>
      <w:r w:rsidR="00233E3E">
        <w:rPr>
          <w:rFonts w:ascii="Times New Roman" w:hAnsi="Times New Roman" w:cs="Times New Roman"/>
          <w:sz w:val="23"/>
          <w:szCs w:val="23"/>
        </w:rPr>
        <w:t>)</w:t>
      </w:r>
    </w:p>
    <w:p w:rsidR="00233E3E" w:rsidRDefault="00233E3E" w:rsidP="00233E3E">
      <w:pPr>
        <w:pStyle w:val="Default"/>
        <w:rPr>
          <w:rFonts w:ascii="Times New Roman" w:hAnsi="Times New Roman" w:cs="Times New Roman"/>
          <w:sz w:val="23"/>
          <w:szCs w:val="23"/>
        </w:rPr>
      </w:pPr>
    </w:p>
    <w:p w:rsidR="008E2BD9" w:rsidRDefault="008E2BD9" w:rsidP="008E2BD9">
      <w:pPr>
        <w:pStyle w:val="Default"/>
        <w:rPr>
          <w:rFonts w:ascii="Times New Roman" w:hAnsi="Times New Roman" w:cs="Times New Roman"/>
          <w:sz w:val="23"/>
          <w:szCs w:val="23"/>
        </w:rPr>
      </w:pPr>
      <w:r>
        <w:rPr>
          <w:rFonts w:ascii="Times New Roman" w:hAnsi="Times New Roman" w:cs="Times New Roman"/>
          <w:sz w:val="23"/>
          <w:szCs w:val="23"/>
        </w:rPr>
        <w:t xml:space="preserve">All courtesy discounts are on a space available basis. Interested parties will be waitlisted and advised of approval to </w:t>
      </w:r>
      <w:r w:rsidRPr="00FF31CF">
        <w:rPr>
          <w:rFonts w:ascii="Times New Roman" w:hAnsi="Times New Roman" w:cs="Times New Roman"/>
          <w:sz w:val="23"/>
          <w:szCs w:val="23"/>
        </w:rPr>
        <w:t xml:space="preserve">attend </w:t>
      </w:r>
      <w:r w:rsidR="007626ED" w:rsidRPr="00FF31CF">
        <w:rPr>
          <w:rFonts w:ascii="Times New Roman" w:hAnsi="Times New Roman" w:cs="Times New Roman"/>
          <w:sz w:val="23"/>
          <w:szCs w:val="23"/>
        </w:rPr>
        <w:t xml:space="preserve">seven </w:t>
      </w:r>
      <w:r w:rsidR="00BC73AA">
        <w:rPr>
          <w:rFonts w:ascii="Times New Roman" w:hAnsi="Times New Roman" w:cs="Times New Roman"/>
          <w:sz w:val="23"/>
          <w:szCs w:val="23"/>
        </w:rPr>
        <w:t xml:space="preserve">(7) </w:t>
      </w:r>
      <w:r w:rsidRPr="00FF31CF">
        <w:rPr>
          <w:rFonts w:ascii="Times New Roman" w:hAnsi="Times New Roman" w:cs="Times New Roman"/>
          <w:sz w:val="23"/>
          <w:szCs w:val="23"/>
        </w:rPr>
        <w:t>days</w:t>
      </w:r>
      <w:r w:rsidR="00233E3E">
        <w:rPr>
          <w:rFonts w:ascii="Times New Roman" w:hAnsi="Times New Roman" w:cs="Times New Roman"/>
          <w:sz w:val="23"/>
          <w:szCs w:val="23"/>
        </w:rPr>
        <w:t xml:space="preserve"> prior to course. The w</w:t>
      </w:r>
      <w:r w:rsidR="001D2F82">
        <w:rPr>
          <w:rFonts w:ascii="Times New Roman" w:hAnsi="Times New Roman" w:cs="Times New Roman"/>
          <w:sz w:val="23"/>
          <w:szCs w:val="23"/>
        </w:rPr>
        <w:t xml:space="preserve">aitlist will be </w:t>
      </w:r>
      <w:r>
        <w:rPr>
          <w:rFonts w:ascii="Times New Roman" w:hAnsi="Times New Roman" w:cs="Times New Roman"/>
          <w:sz w:val="23"/>
          <w:szCs w:val="23"/>
        </w:rPr>
        <w:t>processed in</w:t>
      </w:r>
      <w:r w:rsidR="00233E3E">
        <w:rPr>
          <w:rFonts w:ascii="Times New Roman" w:hAnsi="Times New Roman" w:cs="Times New Roman"/>
          <w:sz w:val="23"/>
          <w:szCs w:val="23"/>
        </w:rPr>
        <w:t xml:space="preserve"> first-come, first-</w:t>
      </w:r>
      <w:r>
        <w:rPr>
          <w:rFonts w:ascii="Times New Roman" w:hAnsi="Times New Roman" w:cs="Times New Roman"/>
          <w:sz w:val="23"/>
          <w:szCs w:val="23"/>
        </w:rPr>
        <w:t xml:space="preserve">served order. </w:t>
      </w:r>
    </w:p>
    <w:p w:rsidR="007626ED" w:rsidRDefault="007626ED" w:rsidP="008E2BD9">
      <w:pPr>
        <w:pStyle w:val="Default"/>
        <w:rPr>
          <w:rFonts w:ascii="Times New Roman" w:hAnsi="Times New Roman" w:cs="Times New Roman"/>
          <w:sz w:val="23"/>
          <w:szCs w:val="23"/>
        </w:rPr>
      </w:pPr>
    </w:p>
    <w:p w:rsidR="00FB0BC7" w:rsidRDefault="00FB0BC7" w:rsidP="008E2BD9">
      <w:pPr>
        <w:pStyle w:val="Default"/>
        <w:rPr>
          <w:rFonts w:ascii="Times New Roman" w:hAnsi="Times New Roman" w:cs="Times New Roman"/>
          <w:sz w:val="23"/>
          <w:szCs w:val="23"/>
        </w:rPr>
      </w:pPr>
    </w:p>
    <w:p w:rsidR="00FB0BC7" w:rsidRDefault="00FB0BC7" w:rsidP="008E2BD9">
      <w:pPr>
        <w:pStyle w:val="Default"/>
        <w:rPr>
          <w:rFonts w:ascii="Times New Roman" w:hAnsi="Times New Roman" w:cs="Times New Roman"/>
          <w:sz w:val="23"/>
          <w:szCs w:val="23"/>
        </w:rPr>
      </w:pPr>
    </w:p>
    <w:p w:rsidR="00CD4F7C" w:rsidRDefault="00CD4F7C" w:rsidP="008E2BD9">
      <w:pPr>
        <w:pStyle w:val="Default"/>
        <w:rPr>
          <w:rFonts w:ascii="Times New Roman" w:hAnsi="Times New Roman" w:cs="Times New Roman"/>
          <w:sz w:val="23"/>
          <w:szCs w:val="23"/>
        </w:rPr>
      </w:pPr>
    </w:p>
    <w:p w:rsidR="008E2BD9" w:rsidRDefault="008E2BD9" w:rsidP="008E2BD9">
      <w:pPr>
        <w:pStyle w:val="Default"/>
        <w:rPr>
          <w:rFonts w:ascii="Times New Roman" w:hAnsi="Times New Roman" w:cs="Times New Roman"/>
          <w:sz w:val="23"/>
          <w:szCs w:val="23"/>
        </w:rPr>
      </w:pPr>
      <w:r>
        <w:rPr>
          <w:rFonts w:ascii="Times New Roman" w:hAnsi="Times New Roman" w:cs="Times New Roman"/>
          <w:sz w:val="23"/>
          <w:szCs w:val="23"/>
        </w:rPr>
        <w:lastRenderedPageBreak/>
        <w:t>This applies to UFCD and all state (Florida) University system schools, including Community Colleges. However, this does not apply to non-UFCD students</w:t>
      </w:r>
      <w:r w:rsidR="00677988">
        <w:rPr>
          <w:rFonts w:ascii="Times New Roman" w:hAnsi="Times New Roman" w:cs="Times New Roman"/>
          <w:sz w:val="23"/>
          <w:szCs w:val="23"/>
        </w:rPr>
        <w:t>.</w:t>
      </w:r>
    </w:p>
    <w:p w:rsidR="004E2C42" w:rsidRDefault="004E2C42" w:rsidP="008E2BD9">
      <w:pPr>
        <w:pStyle w:val="Default"/>
        <w:rPr>
          <w:rFonts w:ascii="Times New Roman" w:hAnsi="Times New Roman" w:cs="Times New Roman"/>
          <w:sz w:val="23"/>
          <w:szCs w:val="23"/>
        </w:rPr>
      </w:pPr>
    </w:p>
    <w:p w:rsidR="008E2BD9" w:rsidRDefault="008E2BD9" w:rsidP="008E2BD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Participation Courses </w:t>
      </w:r>
      <w:r>
        <w:rPr>
          <w:rFonts w:ascii="Times New Roman" w:hAnsi="Times New Roman" w:cs="Times New Roman"/>
          <w:b/>
          <w:bCs/>
          <w:color w:val="auto"/>
          <w:sz w:val="23"/>
          <w:szCs w:val="23"/>
        </w:rPr>
        <w:t xml:space="preserve">(Hands-on/Workshops) </w:t>
      </w:r>
    </w:p>
    <w:p w:rsidR="007626ED" w:rsidRDefault="008E2BD9" w:rsidP="008E2BD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50% Discount </w:t>
      </w:r>
      <w:r w:rsidR="007626E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r w:rsidR="007626ED">
        <w:rPr>
          <w:rFonts w:ascii="Times New Roman" w:hAnsi="Times New Roman" w:cs="Times New Roman"/>
          <w:color w:val="auto"/>
          <w:sz w:val="23"/>
          <w:szCs w:val="23"/>
        </w:rPr>
        <w:t xml:space="preserve">Plus, </w:t>
      </w:r>
      <w:r w:rsidR="007626ED" w:rsidRPr="00FE277A">
        <w:rPr>
          <w:rFonts w:ascii="Times New Roman" w:hAnsi="Times New Roman" w:cs="Times New Roman"/>
          <w:color w:val="auto"/>
          <w:sz w:val="23"/>
          <w:szCs w:val="23"/>
        </w:rPr>
        <w:t>lab fee for</w:t>
      </w:r>
      <w:r w:rsidR="007626ED">
        <w:rPr>
          <w:rFonts w:ascii="Times New Roman" w:hAnsi="Times New Roman" w:cs="Times New Roman"/>
          <w:color w:val="auto"/>
          <w:sz w:val="23"/>
          <w:szCs w:val="23"/>
        </w:rPr>
        <w:t xml:space="preserve"> hands-on supplies</w:t>
      </w:r>
    </w:p>
    <w:p w:rsidR="008E2BD9" w:rsidRDefault="007626ED" w:rsidP="00C954A4">
      <w:pPr>
        <w:pStyle w:val="Default"/>
        <w:ind w:left="720" w:firstLine="720"/>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8E2BD9">
        <w:rPr>
          <w:rFonts w:ascii="Times New Roman" w:hAnsi="Times New Roman" w:cs="Times New Roman"/>
          <w:color w:val="auto"/>
          <w:sz w:val="23"/>
          <w:szCs w:val="23"/>
        </w:rPr>
        <w:t xml:space="preserve">Space available only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Credits and Certificates – Yes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Handouts – Yes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67E2B">
        <w:rPr>
          <w:rFonts w:ascii="Times New Roman" w:hAnsi="Times New Roman" w:cs="Times New Roman"/>
          <w:color w:val="auto"/>
          <w:sz w:val="23"/>
          <w:szCs w:val="23"/>
        </w:rPr>
        <w:t>M</w:t>
      </w:r>
      <w:r w:rsidR="001D2F82">
        <w:rPr>
          <w:rFonts w:ascii="Times New Roman" w:hAnsi="Times New Roman" w:cs="Times New Roman"/>
          <w:color w:val="auto"/>
          <w:sz w:val="23"/>
          <w:szCs w:val="23"/>
        </w:rPr>
        <w:t>eals</w:t>
      </w:r>
      <w:r w:rsidR="00467E2B">
        <w:rPr>
          <w:rFonts w:ascii="Times New Roman" w:hAnsi="Times New Roman" w:cs="Times New Roman"/>
          <w:color w:val="auto"/>
          <w:sz w:val="23"/>
          <w:szCs w:val="23"/>
        </w:rPr>
        <w:t xml:space="preserve"> </w:t>
      </w:r>
      <w:r w:rsidR="001D2F82">
        <w:rPr>
          <w:rFonts w:ascii="Times New Roman" w:hAnsi="Times New Roman" w:cs="Times New Roman"/>
          <w:color w:val="auto"/>
          <w:sz w:val="23"/>
          <w:szCs w:val="23"/>
        </w:rPr>
        <w:t>(</w:t>
      </w:r>
      <w:r w:rsidR="00467E2B">
        <w:rPr>
          <w:rFonts w:ascii="Times New Roman" w:hAnsi="Times New Roman" w:cs="Times New Roman"/>
          <w:color w:val="auto"/>
          <w:sz w:val="23"/>
          <w:szCs w:val="23"/>
        </w:rPr>
        <w:t>as advertised</w:t>
      </w:r>
      <w:r w:rsidR="001D2F82">
        <w:rPr>
          <w:rFonts w:ascii="Times New Roman" w:hAnsi="Times New Roman" w:cs="Times New Roman"/>
          <w:color w:val="auto"/>
          <w:sz w:val="23"/>
          <w:szCs w:val="23"/>
        </w:rPr>
        <w:t>)</w:t>
      </w:r>
      <w:r>
        <w:rPr>
          <w:rFonts w:ascii="Times New Roman" w:hAnsi="Times New Roman" w:cs="Times New Roman"/>
          <w:color w:val="auto"/>
          <w:sz w:val="23"/>
          <w:szCs w:val="23"/>
        </w:rPr>
        <w:t xml:space="preserve"> – Yes </w:t>
      </w:r>
    </w:p>
    <w:p w:rsidR="00151BD2" w:rsidRDefault="00151BD2" w:rsidP="008E2BD9">
      <w:pPr>
        <w:pStyle w:val="Default"/>
        <w:rPr>
          <w:rFonts w:ascii="Times New Roman" w:hAnsi="Times New Roman" w:cs="Times New Roman"/>
          <w:b/>
          <w:bCs/>
          <w:color w:val="auto"/>
          <w:sz w:val="23"/>
          <w:szCs w:val="23"/>
          <w:u w:val="single"/>
        </w:rPr>
      </w:pPr>
    </w:p>
    <w:p w:rsidR="008E2BD9" w:rsidRDefault="008E2BD9" w:rsidP="008E2BD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Lecture Courses </w:t>
      </w:r>
    </w:p>
    <w:p w:rsidR="008E2BD9" w:rsidRDefault="008E2BD9" w:rsidP="008E2BD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50% Discount - Space available only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Credits and Certificates – Yes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Handouts – Yes </w:t>
      </w:r>
    </w:p>
    <w:p w:rsidR="008E2BD9" w:rsidRDefault="008E2BD9" w:rsidP="008E2BD9">
      <w:pPr>
        <w:pStyle w:val="Default"/>
        <w:ind w:left="2160"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1D2F82">
        <w:rPr>
          <w:rFonts w:ascii="Times New Roman" w:hAnsi="Times New Roman" w:cs="Times New Roman"/>
          <w:color w:val="auto"/>
          <w:sz w:val="23"/>
          <w:szCs w:val="23"/>
        </w:rPr>
        <w:t>Meals (as advertised)</w:t>
      </w:r>
      <w:r>
        <w:rPr>
          <w:rFonts w:ascii="Times New Roman" w:hAnsi="Times New Roman" w:cs="Times New Roman"/>
          <w:color w:val="auto"/>
          <w:sz w:val="23"/>
          <w:szCs w:val="23"/>
        </w:rPr>
        <w:t xml:space="preserve"> – Yes </w:t>
      </w:r>
    </w:p>
    <w:p w:rsidR="00677988" w:rsidRDefault="00677988" w:rsidP="008E2BD9">
      <w:pPr>
        <w:pStyle w:val="Default"/>
        <w:rPr>
          <w:rFonts w:ascii="Times New Roman" w:hAnsi="Times New Roman" w:cs="Times New Roman"/>
          <w:b/>
          <w:bCs/>
          <w:color w:val="auto"/>
          <w:sz w:val="23"/>
          <w:szCs w:val="23"/>
          <w:u w:val="single"/>
        </w:rPr>
      </w:pPr>
    </w:p>
    <w:p w:rsidR="008E2BD9" w:rsidRDefault="008E2BD9" w:rsidP="008E2BD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Online Courses </w:t>
      </w:r>
    </w:p>
    <w:p w:rsidR="008E2BD9" w:rsidRDefault="008E2BD9" w:rsidP="00546379">
      <w:pPr>
        <w:pStyle w:val="Default"/>
        <w:numPr>
          <w:ilvl w:val="0"/>
          <w:numId w:val="7"/>
        </w:numPr>
        <w:rPr>
          <w:rFonts w:ascii="Times New Roman" w:hAnsi="Times New Roman" w:cs="Times New Roman"/>
          <w:color w:val="auto"/>
          <w:sz w:val="23"/>
          <w:szCs w:val="23"/>
        </w:rPr>
      </w:pPr>
      <w:r>
        <w:rPr>
          <w:rFonts w:ascii="Times New Roman" w:hAnsi="Times New Roman" w:cs="Times New Roman"/>
          <w:color w:val="auto"/>
          <w:sz w:val="23"/>
          <w:szCs w:val="23"/>
        </w:rPr>
        <w:t>Board</w:t>
      </w:r>
      <w:r w:rsidR="00E37499">
        <w:rPr>
          <w:rFonts w:ascii="Times New Roman" w:hAnsi="Times New Roman" w:cs="Times New Roman"/>
          <w:color w:val="auto"/>
          <w:sz w:val="23"/>
          <w:szCs w:val="23"/>
        </w:rPr>
        <w:t xml:space="preserve"> of Dentistry</w:t>
      </w:r>
      <w:r>
        <w:rPr>
          <w:rFonts w:ascii="Times New Roman" w:hAnsi="Times New Roman" w:cs="Times New Roman"/>
          <w:color w:val="auto"/>
          <w:sz w:val="23"/>
          <w:szCs w:val="23"/>
        </w:rPr>
        <w:t xml:space="preserve"> required courses </w:t>
      </w:r>
      <w:r w:rsidR="00FF31CF">
        <w:rPr>
          <w:rFonts w:ascii="Times New Roman" w:hAnsi="Times New Roman" w:cs="Times New Roman"/>
          <w:color w:val="auto"/>
          <w:sz w:val="23"/>
          <w:szCs w:val="23"/>
        </w:rPr>
        <w:t>(</w:t>
      </w:r>
      <w:r>
        <w:rPr>
          <w:rFonts w:ascii="Times New Roman" w:hAnsi="Times New Roman" w:cs="Times New Roman"/>
          <w:color w:val="auto"/>
          <w:sz w:val="23"/>
          <w:szCs w:val="23"/>
        </w:rPr>
        <w:t>and credits</w:t>
      </w:r>
      <w:r w:rsidR="00FF31CF">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r w:rsidR="00FE277A">
        <w:rPr>
          <w:rFonts w:ascii="Times New Roman" w:hAnsi="Times New Roman" w:cs="Times New Roman"/>
          <w:color w:val="auto"/>
          <w:sz w:val="23"/>
          <w:szCs w:val="23"/>
        </w:rPr>
        <w:t xml:space="preserve">are provided </w:t>
      </w:r>
      <w:r>
        <w:rPr>
          <w:rFonts w:ascii="Times New Roman" w:hAnsi="Times New Roman" w:cs="Times New Roman"/>
          <w:color w:val="auto"/>
          <w:sz w:val="23"/>
          <w:szCs w:val="23"/>
        </w:rPr>
        <w:t xml:space="preserve">at no charge to all UFCD Faculty and staff. </w:t>
      </w:r>
    </w:p>
    <w:p w:rsidR="008E2BD9" w:rsidRDefault="008E2BD9" w:rsidP="00546379">
      <w:pPr>
        <w:pStyle w:val="Default"/>
        <w:numPr>
          <w:ilvl w:val="0"/>
          <w:numId w:val="7"/>
        </w:numPr>
        <w:rPr>
          <w:rFonts w:ascii="Times New Roman" w:hAnsi="Times New Roman" w:cs="Times New Roman"/>
          <w:color w:val="auto"/>
          <w:sz w:val="23"/>
          <w:szCs w:val="23"/>
        </w:rPr>
      </w:pPr>
      <w:r>
        <w:rPr>
          <w:rFonts w:ascii="Times New Roman" w:hAnsi="Times New Roman" w:cs="Times New Roman"/>
          <w:color w:val="auto"/>
          <w:sz w:val="23"/>
          <w:szCs w:val="23"/>
        </w:rPr>
        <w:t>50%</w:t>
      </w:r>
      <w:r w:rsidR="00E37499">
        <w:rPr>
          <w:rFonts w:ascii="Times New Roman" w:hAnsi="Times New Roman" w:cs="Times New Roman"/>
          <w:color w:val="auto"/>
          <w:sz w:val="23"/>
          <w:szCs w:val="23"/>
        </w:rPr>
        <w:t xml:space="preserve"> Discount on r</w:t>
      </w:r>
      <w:r>
        <w:rPr>
          <w:rFonts w:ascii="Times New Roman" w:hAnsi="Times New Roman" w:cs="Times New Roman"/>
          <w:color w:val="auto"/>
          <w:sz w:val="23"/>
          <w:szCs w:val="23"/>
        </w:rPr>
        <w:t>emainder of online courses</w:t>
      </w:r>
      <w:r w:rsidR="007626E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rsidR="00146F29" w:rsidRDefault="00146F29" w:rsidP="008E2BD9">
      <w:pPr>
        <w:pStyle w:val="Default"/>
        <w:ind w:left="2160" w:hanging="2160"/>
        <w:rPr>
          <w:rFonts w:ascii="Times New Roman" w:hAnsi="Times New Roman" w:cs="Times New Roman"/>
          <w:color w:val="auto"/>
          <w:sz w:val="23"/>
          <w:szCs w:val="23"/>
        </w:rPr>
      </w:pPr>
    </w:p>
    <w:p w:rsidR="008E2BD9" w:rsidRDefault="008E2BD9" w:rsidP="008E2BD9">
      <w:pPr>
        <w:pStyle w:val="Default"/>
        <w:rPr>
          <w:rFonts w:ascii="Times New Roman" w:hAnsi="Times New Roman" w:cs="Times New Roman"/>
          <w:b/>
          <w:bCs/>
          <w:color w:val="auto"/>
          <w:sz w:val="23"/>
          <w:szCs w:val="23"/>
          <w:u w:val="single"/>
        </w:rPr>
      </w:pPr>
    </w:p>
    <w:p w:rsidR="008E2BD9" w:rsidRDefault="008E2BD9" w:rsidP="008E2BD9">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Ineligible Courses: </w:t>
      </w:r>
    </w:p>
    <w:p w:rsidR="004A1F10" w:rsidRDefault="008E2BD9" w:rsidP="00FB0BC7">
      <w:pPr>
        <w:pStyle w:val="Default"/>
        <w:numPr>
          <w:ilvl w:val="0"/>
          <w:numId w:val="6"/>
        </w:numPr>
        <w:rPr>
          <w:rFonts w:ascii="Times New Roman" w:hAnsi="Times New Roman" w:cs="Times New Roman"/>
          <w:color w:val="auto"/>
          <w:sz w:val="23"/>
          <w:szCs w:val="23"/>
        </w:rPr>
      </w:pPr>
      <w:r>
        <w:rPr>
          <w:rFonts w:ascii="Times New Roman" w:hAnsi="Times New Roman" w:cs="Times New Roman"/>
          <w:color w:val="auto"/>
          <w:sz w:val="23"/>
          <w:szCs w:val="23"/>
        </w:rPr>
        <w:t xml:space="preserve">All travel-based courses, </w:t>
      </w:r>
      <w:r w:rsidR="00FE277A">
        <w:rPr>
          <w:rFonts w:ascii="Times New Roman" w:hAnsi="Times New Roman" w:cs="Times New Roman"/>
          <w:color w:val="auto"/>
          <w:sz w:val="23"/>
          <w:szCs w:val="23"/>
        </w:rPr>
        <w:t>i.e.</w:t>
      </w:r>
      <w:r>
        <w:rPr>
          <w:rFonts w:ascii="Times New Roman" w:hAnsi="Times New Roman" w:cs="Times New Roman"/>
          <w:color w:val="auto"/>
          <w:sz w:val="23"/>
          <w:szCs w:val="23"/>
        </w:rPr>
        <w:t xml:space="preserve"> Cruises, </w:t>
      </w:r>
    </w:p>
    <w:p w:rsidR="008E2BD9" w:rsidRDefault="004A1F10" w:rsidP="00FB0BC7">
      <w:pPr>
        <w:pStyle w:val="Default"/>
        <w:numPr>
          <w:ilvl w:val="0"/>
          <w:numId w:val="6"/>
        </w:numPr>
        <w:rPr>
          <w:rFonts w:ascii="Times New Roman" w:hAnsi="Times New Roman" w:cs="Times New Roman"/>
          <w:color w:val="auto"/>
          <w:sz w:val="23"/>
          <w:szCs w:val="23"/>
        </w:rPr>
      </w:pPr>
      <w:r>
        <w:rPr>
          <w:rFonts w:ascii="Times New Roman" w:hAnsi="Times New Roman" w:cs="Times New Roman"/>
          <w:color w:val="auto"/>
          <w:sz w:val="23"/>
          <w:szCs w:val="23"/>
        </w:rPr>
        <w:t>Symposia</w:t>
      </w:r>
      <w:r w:rsidR="008E2BD9">
        <w:rPr>
          <w:rFonts w:ascii="Times New Roman" w:hAnsi="Times New Roman" w:cs="Times New Roman"/>
          <w:color w:val="auto"/>
          <w:sz w:val="23"/>
          <w:szCs w:val="23"/>
        </w:rPr>
        <w:t xml:space="preserve"> </w:t>
      </w:r>
    </w:p>
    <w:p w:rsidR="008E2BD9" w:rsidRDefault="008E2BD9" w:rsidP="00FB0BC7">
      <w:pPr>
        <w:pStyle w:val="Default"/>
        <w:numPr>
          <w:ilvl w:val="0"/>
          <w:numId w:val="6"/>
        </w:numPr>
        <w:rPr>
          <w:rFonts w:ascii="Times New Roman" w:hAnsi="Times New Roman" w:cs="Times New Roman"/>
          <w:color w:val="auto"/>
          <w:sz w:val="23"/>
          <w:szCs w:val="23"/>
        </w:rPr>
      </w:pPr>
      <w:r>
        <w:rPr>
          <w:rFonts w:ascii="Times New Roman" w:hAnsi="Times New Roman" w:cs="Times New Roman"/>
          <w:color w:val="auto"/>
          <w:sz w:val="23"/>
          <w:szCs w:val="23"/>
        </w:rPr>
        <w:t xml:space="preserve">Comprehensive Dentistry Program </w:t>
      </w:r>
    </w:p>
    <w:p w:rsidR="007626ED" w:rsidRPr="00C954A4" w:rsidRDefault="007626ED" w:rsidP="00FB0BC7">
      <w:pPr>
        <w:pStyle w:val="Default"/>
        <w:numPr>
          <w:ilvl w:val="0"/>
          <w:numId w:val="6"/>
        </w:numPr>
        <w:rPr>
          <w:rFonts w:ascii="Times New Roman" w:hAnsi="Times New Roman" w:cs="Times New Roman"/>
          <w:sz w:val="23"/>
          <w:szCs w:val="23"/>
        </w:rPr>
      </w:pPr>
      <w:r w:rsidRPr="00C954A4">
        <w:rPr>
          <w:rFonts w:ascii="Times New Roman" w:hAnsi="Times New Roman" w:cs="Times New Roman"/>
          <w:color w:val="auto"/>
          <w:sz w:val="23"/>
          <w:szCs w:val="23"/>
        </w:rPr>
        <w:t>Executive Practice Management™ Program for Dentists</w:t>
      </w:r>
    </w:p>
    <w:p w:rsidR="008E2BD9" w:rsidRDefault="008E2BD9" w:rsidP="00FB0BC7">
      <w:pPr>
        <w:pStyle w:val="Default"/>
        <w:numPr>
          <w:ilvl w:val="0"/>
          <w:numId w:val="6"/>
        </w:numPr>
        <w:rPr>
          <w:rFonts w:ascii="Times New Roman" w:hAnsi="Times New Roman" w:cs="Times New Roman"/>
          <w:color w:val="auto"/>
          <w:sz w:val="23"/>
          <w:szCs w:val="23"/>
        </w:rPr>
      </w:pPr>
      <w:r>
        <w:rPr>
          <w:rFonts w:ascii="Times New Roman" w:hAnsi="Times New Roman" w:cs="Times New Roman"/>
          <w:color w:val="auto"/>
          <w:sz w:val="23"/>
          <w:szCs w:val="23"/>
        </w:rPr>
        <w:t>Fellowships</w:t>
      </w:r>
      <w:r w:rsidR="007626ED">
        <w:rPr>
          <w:rFonts w:ascii="Times New Roman" w:hAnsi="Times New Roman" w:cs="Times New Roman"/>
          <w:color w:val="auto"/>
          <w:sz w:val="23"/>
          <w:szCs w:val="23"/>
        </w:rPr>
        <w:t>/Internships/Preceptorships</w:t>
      </w:r>
    </w:p>
    <w:p w:rsidR="008E2BD9" w:rsidRDefault="008E2BD9" w:rsidP="00FB0BC7">
      <w:pPr>
        <w:pStyle w:val="Default"/>
        <w:numPr>
          <w:ilvl w:val="0"/>
          <w:numId w:val="6"/>
        </w:numPr>
        <w:rPr>
          <w:rFonts w:ascii="Times New Roman" w:hAnsi="Times New Roman" w:cs="Times New Roman"/>
          <w:color w:val="auto"/>
          <w:sz w:val="23"/>
          <w:szCs w:val="23"/>
        </w:rPr>
      </w:pPr>
      <w:r>
        <w:rPr>
          <w:rFonts w:ascii="Times New Roman" w:hAnsi="Times New Roman" w:cs="Times New Roman"/>
          <w:color w:val="auto"/>
          <w:sz w:val="23"/>
          <w:szCs w:val="23"/>
        </w:rPr>
        <w:t>Mini-Residencies</w:t>
      </w:r>
      <w:r w:rsidR="007626ED">
        <w:rPr>
          <w:rFonts w:ascii="Times New Roman" w:hAnsi="Times New Roman" w:cs="Times New Roman"/>
          <w:color w:val="auto"/>
          <w:sz w:val="23"/>
          <w:szCs w:val="23"/>
        </w:rPr>
        <w:t>/Clerkships</w:t>
      </w:r>
    </w:p>
    <w:p w:rsidR="00546379" w:rsidRDefault="00546379" w:rsidP="00546379">
      <w:pPr>
        <w:pStyle w:val="Default"/>
        <w:rPr>
          <w:rFonts w:ascii="Times New Roman" w:hAnsi="Times New Roman" w:cs="Times New Roman"/>
          <w:color w:val="auto"/>
          <w:sz w:val="23"/>
          <w:szCs w:val="23"/>
        </w:rPr>
      </w:pPr>
    </w:p>
    <w:p w:rsidR="00546379" w:rsidRPr="00FB0BC7" w:rsidRDefault="00546379" w:rsidP="00546379">
      <w:r w:rsidRPr="007067E5">
        <w:t>This discount may not be applied in conjunction with a team discount.</w:t>
      </w:r>
    </w:p>
    <w:p w:rsidR="00FE277A" w:rsidRDefault="00ED666A" w:rsidP="00ED666A">
      <w:pPr>
        <w:pStyle w:val="Default"/>
        <w:rPr>
          <w:rFonts w:cstheme="minorBidi"/>
          <w:color w:val="auto"/>
          <w:sz w:val="23"/>
          <w:szCs w:val="23"/>
          <w:u w:val="single"/>
        </w:rPr>
      </w:pPr>
      <w:r w:rsidRPr="003B08D8">
        <w:rPr>
          <w:rFonts w:cstheme="minorBidi"/>
          <w:b/>
          <w:color w:val="auto"/>
          <w:sz w:val="23"/>
          <w:szCs w:val="23"/>
          <w:u w:val="single"/>
        </w:rPr>
        <w:t>Procedure:</w:t>
      </w:r>
      <w:r>
        <w:rPr>
          <w:rFonts w:cstheme="minorBidi"/>
          <w:color w:val="auto"/>
          <w:sz w:val="23"/>
          <w:szCs w:val="23"/>
          <w:u w:val="single"/>
        </w:rPr>
        <w:t xml:space="preserve"> </w:t>
      </w:r>
    </w:p>
    <w:p w:rsidR="00FE277A" w:rsidRDefault="00FE277A" w:rsidP="00ED666A">
      <w:pPr>
        <w:pStyle w:val="Default"/>
        <w:rPr>
          <w:rFonts w:cstheme="minorBidi"/>
          <w:color w:val="auto"/>
          <w:sz w:val="23"/>
          <w:szCs w:val="23"/>
          <w:u w:val="single"/>
        </w:rPr>
      </w:pPr>
    </w:p>
    <w:p w:rsidR="00ED666A" w:rsidRDefault="00ED666A" w:rsidP="00ED666A">
      <w:pPr>
        <w:pStyle w:val="Default"/>
        <w:rPr>
          <w:rFonts w:cstheme="minorBidi"/>
          <w:color w:val="auto"/>
          <w:sz w:val="23"/>
          <w:szCs w:val="23"/>
        </w:rPr>
      </w:pPr>
      <w:r>
        <w:rPr>
          <w:sz w:val="23"/>
          <w:szCs w:val="23"/>
        </w:rPr>
        <w:t xml:space="preserve">Call </w:t>
      </w:r>
      <w:r w:rsidR="00FE277A">
        <w:rPr>
          <w:sz w:val="23"/>
          <w:szCs w:val="23"/>
        </w:rPr>
        <w:t xml:space="preserve">the CE Office </w:t>
      </w:r>
      <w:r>
        <w:rPr>
          <w:sz w:val="23"/>
          <w:szCs w:val="23"/>
        </w:rPr>
        <w:t>toll-free at 888-550-4590</w:t>
      </w:r>
      <w:r w:rsidR="00FE277A">
        <w:rPr>
          <w:sz w:val="23"/>
          <w:szCs w:val="23"/>
        </w:rPr>
        <w:t xml:space="preserve"> (352-273-8480)</w:t>
      </w:r>
      <w:r>
        <w:rPr>
          <w:sz w:val="23"/>
          <w:szCs w:val="23"/>
        </w:rPr>
        <w:t xml:space="preserve"> to register with UF CDE discount.</w:t>
      </w:r>
    </w:p>
    <w:p w:rsidR="004E2C42" w:rsidRDefault="004E2C42" w:rsidP="008E2BD9">
      <w:pPr>
        <w:pStyle w:val="Default"/>
        <w:rPr>
          <w:rFonts w:ascii="Times New Roman" w:hAnsi="Times New Roman" w:cs="Times New Roman"/>
          <w:color w:val="auto"/>
          <w:sz w:val="23"/>
          <w:szCs w:val="23"/>
        </w:rPr>
      </w:pP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4E2C42" w:rsidRDefault="004E2C42" w:rsidP="008E2BD9">
      <w:pPr>
        <w:pStyle w:val="Default"/>
        <w:pBdr>
          <w:bottom w:val="single" w:sz="6" w:space="1" w:color="auto"/>
        </w:pBdr>
        <w:rPr>
          <w:rFonts w:ascii="Times New Roman" w:hAnsi="Times New Roman" w:cs="Times New Roman"/>
          <w:color w:val="auto"/>
          <w:sz w:val="23"/>
          <w:szCs w:val="23"/>
        </w:rPr>
      </w:pPr>
    </w:p>
    <w:p w:rsidR="00B929E4" w:rsidRDefault="00B929E4" w:rsidP="008E2BD9">
      <w:pPr>
        <w:pStyle w:val="Default"/>
        <w:rPr>
          <w:rFonts w:ascii="Times New Roman" w:hAnsi="Times New Roman" w:cs="Times New Roman"/>
          <w:color w:val="auto"/>
          <w:sz w:val="23"/>
          <w:szCs w:val="23"/>
        </w:rPr>
      </w:pPr>
    </w:p>
    <w:p w:rsidR="00FB0BC7" w:rsidRDefault="00FB0BC7"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546379" w:rsidRDefault="00546379" w:rsidP="008E2BD9">
      <w:pPr>
        <w:pStyle w:val="Default"/>
        <w:rPr>
          <w:rFonts w:ascii="Times New Roman" w:hAnsi="Times New Roman" w:cs="Times New Roman"/>
          <w:color w:val="auto"/>
          <w:sz w:val="23"/>
          <w:szCs w:val="23"/>
        </w:rPr>
      </w:pPr>
    </w:p>
    <w:p w:rsidR="006117E4" w:rsidRPr="00FB0BC7" w:rsidRDefault="004E2C42" w:rsidP="00151BD2">
      <w:pPr>
        <w:pStyle w:val="Heading2"/>
        <w:rPr>
          <w:b/>
          <w:color w:val="244061" w:themeColor="accent1" w:themeShade="80"/>
        </w:rPr>
      </w:pPr>
      <w:bookmarkStart w:id="4" w:name="_Hlk521059558"/>
      <w:r w:rsidRPr="00FB0BC7">
        <w:rPr>
          <w:b/>
          <w:color w:val="244061" w:themeColor="accent1" w:themeShade="80"/>
        </w:rPr>
        <w:lastRenderedPageBreak/>
        <w:t xml:space="preserve">SECTION 2: Audit </w:t>
      </w:r>
      <w:r w:rsidR="00467E2B" w:rsidRPr="00FB0BC7">
        <w:rPr>
          <w:b/>
          <w:color w:val="244061" w:themeColor="accent1" w:themeShade="80"/>
        </w:rPr>
        <w:t>Discount</w:t>
      </w:r>
      <w:r w:rsidR="006117E4" w:rsidRPr="00FB0BC7">
        <w:rPr>
          <w:b/>
          <w:color w:val="244061" w:themeColor="accent1" w:themeShade="80"/>
        </w:rPr>
        <w:t xml:space="preserve">  </w:t>
      </w:r>
      <w:bookmarkEnd w:id="4"/>
    </w:p>
    <w:p w:rsidR="00C8084E" w:rsidRPr="006117E4" w:rsidRDefault="00C8084E" w:rsidP="004E2C42">
      <w:pPr>
        <w:pStyle w:val="Default"/>
        <w:rPr>
          <w:rFonts w:asciiTheme="minorHAnsi" w:hAnsiTheme="minorHAnsi" w:cs="Times New Roman"/>
          <w:color w:val="auto"/>
        </w:rPr>
      </w:pPr>
    </w:p>
    <w:p w:rsidR="004E2C42" w:rsidRPr="00C8084E" w:rsidRDefault="004E2C42" w:rsidP="004E2C42">
      <w:pPr>
        <w:pStyle w:val="Default"/>
        <w:rPr>
          <w:b/>
          <w:sz w:val="23"/>
          <w:szCs w:val="23"/>
        </w:rPr>
      </w:pPr>
      <w:r w:rsidRPr="00C8084E">
        <w:rPr>
          <w:b/>
          <w:sz w:val="23"/>
          <w:szCs w:val="23"/>
          <w:u w:val="single"/>
        </w:rPr>
        <w:t xml:space="preserve">Policy: </w:t>
      </w:r>
    </w:p>
    <w:p w:rsidR="004E2C42" w:rsidRDefault="00467E2B" w:rsidP="004E2C42">
      <w:pPr>
        <w:pStyle w:val="Default"/>
        <w:rPr>
          <w:sz w:val="23"/>
          <w:szCs w:val="23"/>
        </w:rPr>
      </w:pPr>
      <w:r>
        <w:rPr>
          <w:sz w:val="23"/>
          <w:szCs w:val="23"/>
        </w:rPr>
        <w:t>An Audit D</w:t>
      </w:r>
      <w:r w:rsidR="0076694B">
        <w:rPr>
          <w:sz w:val="23"/>
          <w:szCs w:val="23"/>
        </w:rPr>
        <w:t xml:space="preserve">iscount may be applied </w:t>
      </w:r>
      <w:r>
        <w:rPr>
          <w:sz w:val="23"/>
          <w:szCs w:val="23"/>
        </w:rPr>
        <w:t>to</w:t>
      </w:r>
      <w:r w:rsidR="0076694B">
        <w:rPr>
          <w:sz w:val="23"/>
          <w:szCs w:val="23"/>
        </w:rPr>
        <w:t xml:space="preserve"> </w:t>
      </w:r>
      <w:r w:rsidR="00151BD2" w:rsidRPr="00151BD2">
        <w:rPr>
          <w:b/>
          <w:i/>
          <w:sz w:val="23"/>
          <w:szCs w:val="23"/>
        </w:rPr>
        <w:t>pre-</w:t>
      </w:r>
      <w:r w:rsidR="0076694B" w:rsidRPr="00467E2B">
        <w:rPr>
          <w:b/>
          <w:i/>
          <w:sz w:val="23"/>
          <w:szCs w:val="23"/>
        </w:rPr>
        <w:t>a</w:t>
      </w:r>
      <w:r w:rsidRPr="00467E2B">
        <w:rPr>
          <w:b/>
          <w:i/>
          <w:sz w:val="23"/>
          <w:szCs w:val="23"/>
        </w:rPr>
        <w:t>pproved</w:t>
      </w:r>
      <w:r>
        <w:rPr>
          <w:sz w:val="23"/>
          <w:szCs w:val="23"/>
        </w:rPr>
        <w:t xml:space="preserve"> courses where the participant is </w:t>
      </w:r>
      <w:r w:rsidR="0076694B">
        <w:rPr>
          <w:sz w:val="23"/>
          <w:szCs w:val="23"/>
        </w:rPr>
        <w:t>repeat</w:t>
      </w:r>
      <w:r>
        <w:rPr>
          <w:sz w:val="23"/>
          <w:szCs w:val="23"/>
        </w:rPr>
        <w:t xml:space="preserve">ing a </w:t>
      </w:r>
      <w:r w:rsidR="0076694B">
        <w:rPr>
          <w:sz w:val="23"/>
          <w:szCs w:val="23"/>
        </w:rPr>
        <w:t>course (</w:t>
      </w:r>
      <w:r w:rsidR="0076694B" w:rsidRPr="0076694B">
        <w:rPr>
          <w:i/>
          <w:sz w:val="23"/>
          <w:szCs w:val="23"/>
        </w:rPr>
        <w:t>same</w:t>
      </w:r>
      <w:r w:rsidR="0076694B">
        <w:rPr>
          <w:sz w:val="23"/>
          <w:szCs w:val="23"/>
        </w:rPr>
        <w:t xml:space="preserve"> participant taking the </w:t>
      </w:r>
      <w:r w:rsidR="0076694B" w:rsidRPr="0076694B">
        <w:rPr>
          <w:i/>
          <w:sz w:val="23"/>
          <w:szCs w:val="23"/>
        </w:rPr>
        <w:t>same</w:t>
      </w:r>
      <w:r w:rsidR="0076694B">
        <w:rPr>
          <w:sz w:val="23"/>
          <w:szCs w:val="23"/>
        </w:rPr>
        <w:t xml:space="preserve"> course for a second/third time).</w:t>
      </w:r>
    </w:p>
    <w:p w:rsidR="00FB0BC7" w:rsidRDefault="00FB0BC7" w:rsidP="004E2C42">
      <w:pPr>
        <w:pStyle w:val="Default"/>
        <w:rPr>
          <w:b/>
          <w:bCs/>
          <w:color w:val="auto"/>
          <w:sz w:val="23"/>
          <w:szCs w:val="23"/>
          <w:u w:val="single"/>
        </w:rPr>
      </w:pPr>
    </w:p>
    <w:p w:rsidR="004E2C42" w:rsidRDefault="004E2C42" w:rsidP="004E2C42">
      <w:pPr>
        <w:pStyle w:val="Default"/>
        <w:rPr>
          <w:rFonts w:ascii="Times New Roman" w:hAnsi="Times New Roman" w:cs="Times New Roman"/>
          <w:color w:val="auto"/>
          <w:sz w:val="23"/>
          <w:szCs w:val="23"/>
        </w:rPr>
      </w:pPr>
      <w:r>
        <w:rPr>
          <w:b/>
          <w:bCs/>
          <w:color w:val="auto"/>
          <w:sz w:val="23"/>
          <w:szCs w:val="23"/>
          <w:u w:val="single"/>
        </w:rPr>
        <w:t xml:space="preserve">Participation Courses </w:t>
      </w:r>
      <w:r>
        <w:rPr>
          <w:b/>
          <w:bCs/>
          <w:color w:val="auto"/>
          <w:sz w:val="23"/>
          <w:szCs w:val="23"/>
        </w:rPr>
        <w:t xml:space="preserve">(Hands-on/Workshops) </w:t>
      </w:r>
    </w:p>
    <w:p w:rsidR="004E2C42" w:rsidRDefault="004E2C42" w:rsidP="00546379">
      <w:pPr>
        <w:pStyle w:val="Default"/>
        <w:ind w:left="720"/>
        <w:rPr>
          <w:color w:val="auto"/>
          <w:sz w:val="23"/>
          <w:szCs w:val="23"/>
        </w:rPr>
      </w:pPr>
      <w:r>
        <w:rPr>
          <w:color w:val="auto"/>
          <w:sz w:val="23"/>
          <w:szCs w:val="23"/>
        </w:rPr>
        <w:t>- Observation only – no hands-on participation</w:t>
      </w:r>
      <w:r w:rsidR="00B043F2">
        <w:rPr>
          <w:color w:val="auto"/>
          <w:sz w:val="23"/>
          <w:szCs w:val="23"/>
        </w:rPr>
        <w:t xml:space="preserve"> and cannot bring Auxiliary participants</w:t>
      </w:r>
    </w:p>
    <w:p w:rsidR="004E2C42" w:rsidRDefault="004E2C42" w:rsidP="00546379">
      <w:pPr>
        <w:pStyle w:val="Default"/>
        <w:ind w:left="1440" w:hanging="720"/>
        <w:rPr>
          <w:color w:val="auto"/>
          <w:sz w:val="23"/>
          <w:szCs w:val="23"/>
        </w:rPr>
      </w:pPr>
      <w:r>
        <w:rPr>
          <w:color w:val="auto"/>
          <w:sz w:val="23"/>
          <w:szCs w:val="23"/>
        </w:rPr>
        <w:t xml:space="preserve">- Credits and Certificates – Yes </w:t>
      </w:r>
    </w:p>
    <w:p w:rsidR="004E2C42" w:rsidRDefault="004E2C42" w:rsidP="00546379">
      <w:pPr>
        <w:pStyle w:val="Default"/>
        <w:ind w:left="1440" w:hanging="720"/>
        <w:rPr>
          <w:color w:val="auto"/>
          <w:sz w:val="23"/>
          <w:szCs w:val="23"/>
        </w:rPr>
      </w:pPr>
      <w:r>
        <w:rPr>
          <w:color w:val="auto"/>
          <w:sz w:val="23"/>
          <w:szCs w:val="23"/>
        </w:rPr>
        <w:t>- Handouts – Electronic copy only</w:t>
      </w:r>
    </w:p>
    <w:p w:rsidR="004E2C42" w:rsidRDefault="004E2C42" w:rsidP="00546379">
      <w:pPr>
        <w:pStyle w:val="Default"/>
        <w:ind w:left="1440" w:hanging="720"/>
        <w:rPr>
          <w:color w:val="auto"/>
          <w:sz w:val="23"/>
          <w:szCs w:val="23"/>
        </w:rPr>
      </w:pPr>
      <w:r>
        <w:rPr>
          <w:color w:val="auto"/>
          <w:sz w:val="23"/>
          <w:szCs w:val="23"/>
        </w:rPr>
        <w:t>- Meals (as advertised) – Yes</w:t>
      </w:r>
      <w:r w:rsidR="00467E2B">
        <w:rPr>
          <w:color w:val="auto"/>
          <w:sz w:val="23"/>
          <w:szCs w:val="23"/>
        </w:rPr>
        <w:t>, as advertised</w:t>
      </w:r>
    </w:p>
    <w:p w:rsidR="004E2C42" w:rsidRDefault="004E2C42" w:rsidP="00546379">
      <w:pPr>
        <w:pStyle w:val="Default"/>
        <w:ind w:left="1440" w:hanging="720"/>
        <w:rPr>
          <w:color w:val="auto"/>
          <w:sz w:val="23"/>
          <w:szCs w:val="23"/>
        </w:rPr>
      </w:pPr>
      <w:r>
        <w:rPr>
          <w:color w:val="auto"/>
          <w:sz w:val="23"/>
          <w:szCs w:val="23"/>
        </w:rPr>
        <w:t>- Fees</w:t>
      </w:r>
    </w:p>
    <w:p w:rsidR="004E2C42" w:rsidRDefault="004E2C42" w:rsidP="00546379">
      <w:pPr>
        <w:pStyle w:val="ListParagraph"/>
        <w:numPr>
          <w:ilvl w:val="0"/>
          <w:numId w:val="2"/>
        </w:numPr>
        <w:ind w:left="1440"/>
      </w:pPr>
      <w:r>
        <w:t xml:space="preserve">If attending by yourself, the audit fee is 50% of the </w:t>
      </w:r>
      <w:r w:rsidRPr="0076694B">
        <w:rPr>
          <w:b/>
        </w:rPr>
        <w:t>Regular</w:t>
      </w:r>
      <w:r>
        <w:t xml:space="preserve"> DN fee (not EB fee)</w:t>
      </w:r>
    </w:p>
    <w:p w:rsidR="004E2C42" w:rsidRDefault="004E2C42" w:rsidP="00546379">
      <w:pPr>
        <w:pStyle w:val="ListParagraph"/>
        <w:numPr>
          <w:ilvl w:val="0"/>
          <w:numId w:val="2"/>
        </w:numPr>
        <w:ind w:left="1440"/>
      </w:pPr>
      <w:r>
        <w:t xml:space="preserve">If attending and bringing one dentist who pays a full-fee (Reg or EB), the audit fee is 25% of the </w:t>
      </w:r>
      <w:r w:rsidRPr="0076694B">
        <w:rPr>
          <w:b/>
        </w:rPr>
        <w:t>Regular</w:t>
      </w:r>
      <w:r>
        <w:t xml:space="preserve"> DN fee (not EB fee)</w:t>
      </w:r>
    </w:p>
    <w:p w:rsidR="004E2C42" w:rsidRDefault="004E2C42" w:rsidP="00546379">
      <w:pPr>
        <w:pStyle w:val="ListParagraph"/>
        <w:numPr>
          <w:ilvl w:val="0"/>
          <w:numId w:val="2"/>
        </w:numPr>
        <w:ind w:left="1440"/>
      </w:pPr>
      <w:r>
        <w:t>If attending and bringing two dentists who pay a full-fee (Reg or EB), the audit fee is $0</w:t>
      </w:r>
    </w:p>
    <w:p w:rsidR="00151BD2" w:rsidRDefault="00151BD2" w:rsidP="004E2C42">
      <w:pPr>
        <w:pStyle w:val="Default"/>
        <w:rPr>
          <w:b/>
          <w:bCs/>
          <w:color w:val="auto"/>
          <w:sz w:val="23"/>
          <w:szCs w:val="23"/>
          <w:u w:val="single"/>
        </w:rPr>
      </w:pPr>
    </w:p>
    <w:p w:rsidR="004E2C42" w:rsidRDefault="004E2C42" w:rsidP="004E2C42">
      <w:pPr>
        <w:pStyle w:val="Default"/>
        <w:rPr>
          <w:color w:val="auto"/>
          <w:sz w:val="23"/>
          <w:szCs w:val="23"/>
        </w:rPr>
      </w:pPr>
      <w:r>
        <w:rPr>
          <w:b/>
          <w:bCs/>
          <w:color w:val="auto"/>
          <w:sz w:val="23"/>
          <w:szCs w:val="23"/>
          <w:u w:val="single"/>
        </w:rPr>
        <w:t xml:space="preserve">Lecture Courses </w:t>
      </w:r>
    </w:p>
    <w:p w:rsidR="004A1F10" w:rsidRDefault="004E2C42" w:rsidP="004E2C42">
      <w:pPr>
        <w:pStyle w:val="Default"/>
        <w:rPr>
          <w:color w:val="auto"/>
          <w:sz w:val="23"/>
          <w:szCs w:val="23"/>
        </w:rPr>
      </w:pPr>
      <w:r>
        <w:rPr>
          <w:color w:val="auto"/>
          <w:sz w:val="23"/>
          <w:szCs w:val="23"/>
        </w:rPr>
        <w:t>No Discount</w:t>
      </w:r>
    </w:p>
    <w:p w:rsidR="00151BD2" w:rsidRDefault="00151BD2" w:rsidP="004E2C42">
      <w:pPr>
        <w:pStyle w:val="Default"/>
        <w:rPr>
          <w:b/>
          <w:bCs/>
          <w:color w:val="auto"/>
          <w:sz w:val="23"/>
          <w:szCs w:val="23"/>
          <w:u w:val="single"/>
        </w:rPr>
      </w:pPr>
    </w:p>
    <w:p w:rsidR="004E2C42" w:rsidRPr="004A1F10" w:rsidRDefault="004E2C42" w:rsidP="004E2C42">
      <w:pPr>
        <w:pStyle w:val="Default"/>
        <w:rPr>
          <w:color w:val="auto"/>
          <w:sz w:val="23"/>
          <w:szCs w:val="23"/>
        </w:rPr>
      </w:pPr>
      <w:r>
        <w:rPr>
          <w:b/>
          <w:bCs/>
          <w:color w:val="auto"/>
          <w:sz w:val="23"/>
          <w:szCs w:val="23"/>
          <w:u w:val="single"/>
        </w:rPr>
        <w:t xml:space="preserve">Online Courses </w:t>
      </w:r>
    </w:p>
    <w:p w:rsidR="004E2C42" w:rsidRDefault="004E2C42" w:rsidP="004E2C42">
      <w:pPr>
        <w:pStyle w:val="Default"/>
        <w:ind w:left="2160" w:hanging="2160"/>
        <w:rPr>
          <w:color w:val="auto"/>
          <w:sz w:val="23"/>
          <w:szCs w:val="23"/>
        </w:rPr>
      </w:pPr>
      <w:r>
        <w:rPr>
          <w:color w:val="auto"/>
          <w:sz w:val="23"/>
          <w:szCs w:val="23"/>
        </w:rPr>
        <w:t>No discount</w:t>
      </w:r>
    </w:p>
    <w:p w:rsidR="00151BD2" w:rsidRDefault="00151BD2" w:rsidP="004E2C42">
      <w:pPr>
        <w:pStyle w:val="Default"/>
        <w:rPr>
          <w:b/>
          <w:bCs/>
          <w:color w:val="auto"/>
          <w:sz w:val="23"/>
          <w:szCs w:val="23"/>
          <w:u w:val="single"/>
        </w:rPr>
      </w:pPr>
    </w:p>
    <w:p w:rsidR="004E2C42" w:rsidRDefault="004E2C42" w:rsidP="004E2C42">
      <w:pPr>
        <w:pStyle w:val="Default"/>
        <w:rPr>
          <w:b/>
          <w:bCs/>
          <w:color w:val="auto"/>
          <w:sz w:val="23"/>
          <w:szCs w:val="23"/>
          <w:u w:val="single"/>
        </w:rPr>
      </w:pPr>
      <w:r>
        <w:rPr>
          <w:b/>
          <w:bCs/>
          <w:color w:val="auto"/>
          <w:sz w:val="23"/>
          <w:szCs w:val="23"/>
          <w:u w:val="single"/>
        </w:rPr>
        <w:t xml:space="preserve">Ineligible Courses: </w:t>
      </w:r>
    </w:p>
    <w:p w:rsidR="004A1F10" w:rsidRDefault="004E2C42" w:rsidP="00546379">
      <w:pPr>
        <w:pStyle w:val="Default"/>
        <w:numPr>
          <w:ilvl w:val="0"/>
          <w:numId w:val="8"/>
        </w:numPr>
        <w:rPr>
          <w:color w:val="auto"/>
          <w:sz w:val="23"/>
          <w:szCs w:val="23"/>
        </w:rPr>
      </w:pPr>
      <w:r>
        <w:rPr>
          <w:color w:val="auto"/>
          <w:sz w:val="23"/>
          <w:szCs w:val="23"/>
        </w:rPr>
        <w:t>All travel-</w:t>
      </w:r>
      <w:r w:rsidR="004A1F10">
        <w:rPr>
          <w:color w:val="auto"/>
          <w:sz w:val="23"/>
          <w:szCs w:val="23"/>
        </w:rPr>
        <w:t>based courses, ie Cruises, etc.</w:t>
      </w:r>
      <w:r w:rsidR="00ED666A">
        <w:rPr>
          <w:color w:val="auto"/>
          <w:sz w:val="23"/>
          <w:szCs w:val="23"/>
        </w:rPr>
        <w:t xml:space="preserve"> </w:t>
      </w:r>
    </w:p>
    <w:p w:rsidR="004E2C42" w:rsidRDefault="00ED666A" w:rsidP="00546379">
      <w:pPr>
        <w:pStyle w:val="Default"/>
        <w:numPr>
          <w:ilvl w:val="0"/>
          <w:numId w:val="8"/>
        </w:numPr>
        <w:rPr>
          <w:color w:val="auto"/>
          <w:sz w:val="23"/>
          <w:szCs w:val="23"/>
        </w:rPr>
      </w:pPr>
      <w:r>
        <w:rPr>
          <w:color w:val="auto"/>
          <w:sz w:val="23"/>
          <w:szCs w:val="23"/>
        </w:rPr>
        <w:t>Symposia</w:t>
      </w:r>
    </w:p>
    <w:p w:rsidR="004E2C42" w:rsidRDefault="004E2C42" w:rsidP="00546379">
      <w:pPr>
        <w:pStyle w:val="Default"/>
        <w:numPr>
          <w:ilvl w:val="0"/>
          <w:numId w:val="8"/>
        </w:numPr>
        <w:rPr>
          <w:color w:val="auto"/>
          <w:sz w:val="23"/>
          <w:szCs w:val="23"/>
        </w:rPr>
      </w:pPr>
      <w:r>
        <w:rPr>
          <w:color w:val="auto"/>
          <w:sz w:val="23"/>
          <w:szCs w:val="23"/>
        </w:rPr>
        <w:t xml:space="preserve">Comprehensive Dentistry Program </w:t>
      </w:r>
    </w:p>
    <w:p w:rsidR="004E2C42" w:rsidRDefault="004E2C42" w:rsidP="00546379">
      <w:pPr>
        <w:pStyle w:val="Default"/>
        <w:numPr>
          <w:ilvl w:val="0"/>
          <w:numId w:val="8"/>
        </w:numPr>
        <w:rPr>
          <w:color w:val="auto"/>
          <w:sz w:val="23"/>
          <w:szCs w:val="23"/>
        </w:rPr>
      </w:pPr>
      <w:r>
        <w:rPr>
          <w:color w:val="auto"/>
          <w:sz w:val="23"/>
          <w:szCs w:val="23"/>
        </w:rPr>
        <w:t>Executive Practice Management for Dentists</w:t>
      </w:r>
    </w:p>
    <w:p w:rsidR="004E2C42" w:rsidRDefault="004E2C42" w:rsidP="00546379">
      <w:pPr>
        <w:pStyle w:val="Default"/>
        <w:numPr>
          <w:ilvl w:val="0"/>
          <w:numId w:val="8"/>
        </w:numPr>
        <w:rPr>
          <w:color w:val="auto"/>
          <w:sz w:val="23"/>
          <w:szCs w:val="23"/>
        </w:rPr>
      </w:pPr>
      <w:r>
        <w:rPr>
          <w:color w:val="auto"/>
          <w:sz w:val="23"/>
          <w:szCs w:val="23"/>
        </w:rPr>
        <w:t>Fellowships</w:t>
      </w:r>
      <w:r w:rsidR="00ED666A">
        <w:rPr>
          <w:color w:val="auto"/>
          <w:sz w:val="23"/>
          <w:szCs w:val="23"/>
        </w:rPr>
        <w:t>/Internships/</w:t>
      </w:r>
      <w:r>
        <w:rPr>
          <w:color w:val="auto"/>
          <w:sz w:val="23"/>
          <w:szCs w:val="23"/>
        </w:rPr>
        <w:t>Preceptorships</w:t>
      </w:r>
    </w:p>
    <w:p w:rsidR="004E2C42" w:rsidRDefault="00ED666A" w:rsidP="00546379">
      <w:pPr>
        <w:pStyle w:val="Default"/>
        <w:numPr>
          <w:ilvl w:val="0"/>
          <w:numId w:val="8"/>
        </w:numPr>
        <w:rPr>
          <w:color w:val="auto"/>
          <w:sz w:val="23"/>
          <w:szCs w:val="23"/>
        </w:rPr>
      </w:pPr>
      <w:r>
        <w:rPr>
          <w:color w:val="auto"/>
          <w:sz w:val="23"/>
          <w:szCs w:val="23"/>
        </w:rPr>
        <w:t>Mini-Residencies/</w:t>
      </w:r>
      <w:r w:rsidR="004E2C42">
        <w:rPr>
          <w:color w:val="auto"/>
          <w:sz w:val="23"/>
          <w:szCs w:val="23"/>
        </w:rPr>
        <w:t>Clerkship</w:t>
      </w:r>
      <w:r>
        <w:rPr>
          <w:color w:val="auto"/>
          <w:sz w:val="23"/>
          <w:szCs w:val="23"/>
        </w:rPr>
        <w:t>s</w:t>
      </w:r>
    </w:p>
    <w:p w:rsidR="00B043F2" w:rsidRDefault="00B043F2" w:rsidP="00546379">
      <w:pPr>
        <w:pStyle w:val="Default"/>
        <w:numPr>
          <w:ilvl w:val="0"/>
          <w:numId w:val="8"/>
        </w:numPr>
        <w:rPr>
          <w:color w:val="auto"/>
          <w:sz w:val="23"/>
          <w:szCs w:val="23"/>
        </w:rPr>
      </w:pPr>
      <w:r>
        <w:rPr>
          <w:color w:val="auto"/>
          <w:sz w:val="23"/>
          <w:szCs w:val="23"/>
        </w:rPr>
        <w:t>Online courses</w:t>
      </w:r>
    </w:p>
    <w:p w:rsidR="00C127F4" w:rsidRDefault="00C127F4" w:rsidP="004E2C42">
      <w:pPr>
        <w:pStyle w:val="Default"/>
        <w:rPr>
          <w:color w:val="auto"/>
          <w:sz w:val="23"/>
          <w:szCs w:val="23"/>
        </w:rPr>
      </w:pPr>
    </w:p>
    <w:p w:rsidR="00C127F4" w:rsidRPr="00FB0BC7" w:rsidRDefault="00546379" w:rsidP="00C127F4">
      <w:r w:rsidRPr="00676EAF">
        <w:t xml:space="preserve">This discount </w:t>
      </w:r>
      <w:r w:rsidR="00C127F4" w:rsidRPr="00676EAF">
        <w:t>may not be applied in conjunction with a team discount.</w:t>
      </w:r>
    </w:p>
    <w:p w:rsidR="004E2C42" w:rsidRDefault="001D2F82" w:rsidP="004E2C42">
      <w:pPr>
        <w:pStyle w:val="Default"/>
        <w:rPr>
          <w:b/>
          <w:sz w:val="23"/>
          <w:szCs w:val="23"/>
        </w:rPr>
      </w:pPr>
      <w:r>
        <w:rPr>
          <w:b/>
          <w:color w:val="auto"/>
          <w:sz w:val="23"/>
          <w:szCs w:val="23"/>
          <w:u w:val="single"/>
        </w:rPr>
        <w:t>P</w:t>
      </w:r>
      <w:r w:rsidR="004E2C42">
        <w:rPr>
          <w:b/>
          <w:color w:val="auto"/>
          <w:sz w:val="23"/>
          <w:szCs w:val="23"/>
          <w:u w:val="single"/>
        </w:rPr>
        <w:t>rocedure:</w:t>
      </w:r>
    </w:p>
    <w:p w:rsidR="004E2C42" w:rsidRDefault="004E2C42" w:rsidP="004E2C42">
      <w:pPr>
        <w:pStyle w:val="Default"/>
        <w:rPr>
          <w:sz w:val="23"/>
          <w:szCs w:val="23"/>
        </w:rPr>
      </w:pPr>
    </w:p>
    <w:p w:rsidR="00723218" w:rsidRDefault="00FE277A" w:rsidP="004E2C42">
      <w:pPr>
        <w:pStyle w:val="Default"/>
        <w:rPr>
          <w:sz w:val="23"/>
          <w:szCs w:val="23"/>
        </w:rPr>
      </w:pPr>
      <w:r>
        <w:rPr>
          <w:sz w:val="23"/>
          <w:szCs w:val="23"/>
        </w:rPr>
        <w:t xml:space="preserve">Call the CE Office toll-free at 888-550-4590 (352-273-8480) to register with </w:t>
      </w:r>
      <w:r w:rsidR="00546379">
        <w:rPr>
          <w:sz w:val="23"/>
          <w:szCs w:val="23"/>
        </w:rPr>
        <w:t>the Audit</w:t>
      </w:r>
      <w:r>
        <w:rPr>
          <w:sz w:val="23"/>
          <w:szCs w:val="23"/>
        </w:rPr>
        <w:t xml:space="preserve"> discount.</w:t>
      </w:r>
    </w:p>
    <w:p w:rsidR="00BC73AA" w:rsidRDefault="00BC73AA" w:rsidP="004E2C42">
      <w:pPr>
        <w:pStyle w:val="Default"/>
        <w:rPr>
          <w:sz w:val="23"/>
          <w:szCs w:val="23"/>
        </w:rPr>
      </w:pPr>
    </w:p>
    <w:p w:rsidR="00BC73AA" w:rsidRDefault="00BC73AA"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p>
    <w:p w:rsidR="006A69D9" w:rsidRDefault="006A69D9" w:rsidP="004E2C42">
      <w:pPr>
        <w:pStyle w:val="Default"/>
        <w:rPr>
          <w:rFonts w:ascii="Times New Roman" w:hAnsi="Times New Roman" w:cs="Times New Roman"/>
          <w:b/>
          <w:bCs/>
          <w:sz w:val="23"/>
          <w:szCs w:val="23"/>
        </w:rPr>
      </w:pPr>
    </w:p>
    <w:p w:rsidR="00BC73AA" w:rsidRDefault="00BC73AA" w:rsidP="004E2C42">
      <w:pPr>
        <w:pStyle w:val="Default"/>
        <w:rPr>
          <w:rFonts w:ascii="Times New Roman" w:hAnsi="Times New Roman" w:cs="Times New Roman"/>
          <w:b/>
          <w:bCs/>
          <w:sz w:val="23"/>
          <w:szCs w:val="23"/>
        </w:rPr>
      </w:pPr>
      <w:r w:rsidRPr="00BC73AA">
        <w:rPr>
          <w:rFonts w:ascii="Times New Roman" w:hAnsi="Times New Roman" w:cs="Times New Roman"/>
          <w:b/>
          <w:bCs/>
          <w:sz w:val="23"/>
          <w:szCs w:val="23"/>
        </w:rPr>
        <w:t xml:space="preserve">UF </w:t>
      </w:r>
      <w:r>
        <w:rPr>
          <w:rFonts w:ascii="Times New Roman" w:hAnsi="Times New Roman" w:cs="Times New Roman"/>
          <w:b/>
          <w:bCs/>
          <w:sz w:val="23"/>
          <w:szCs w:val="23"/>
        </w:rPr>
        <w:t xml:space="preserve">COD FACULTY, STAFF &amp; STUDENTS </w:t>
      </w:r>
      <w:r w:rsidR="007D507D">
        <w:rPr>
          <w:rFonts w:ascii="Times New Roman" w:hAnsi="Times New Roman" w:cs="Times New Roman"/>
          <w:b/>
          <w:bCs/>
          <w:sz w:val="23"/>
          <w:szCs w:val="23"/>
        </w:rPr>
        <w:t>AUDIT POLICY</w:t>
      </w:r>
    </w:p>
    <w:p w:rsidR="00BC73AA" w:rsidRDefault="00BC73AA" w:rsidP="004E2C42">
      <w:pPr>
        <w:pStyle w:val="Default"/>
        <w:rPr>
          <w:rFonts w:ascii="Times New Roman" w:hAnsi="Times New Roman" w:cs="Times New Roman"/>
          <w:b/>
          <w:bCs/>
          <w:sz w:val="23"/>
          <w:szCs w:val="23"/>
        </w:rPr>
      </w:pPr>
    </w:p>
    <w:p w:rsidR="00BC73AA" w:rsidRPr="00C8084E" w:rsidRDefault="00BC73AA" w:rsidP="00BC73AA">
      <w:pPr>
        <w:pStyle w:val="Default"/>
        <w:rPr>
          <w:b/>
          <w:sz w:val="23"/>
          <w:szCs w:val="23"/>
        </w:rPr>
      </w:pPr>
      <w:r w:rsidRPr="00C8084E">
        <w:rPr>
          <w:b/>
          <w:sz w:val="23"/>
          <w:szCs w:val="23"/>
          <w:u w:val="single"/>
        </w:rPr>
        <w:t xml:space="preserve">Policy: </w:t>
      </w:r>
    </w:p>
    <w:p w:rsidR="00BC73AA" w:rsidRDefault="00BC73AA" w:rsidP="00BC73AA">
      <w:pPr>
        <w:pStyle w:val="Default"/>
        <w:rPr>
          <w:sz w:val="23"/>
          <w:szCs w:val="23"/>
        </w:rPr>
      </w:pPr>
      <w:r>
        <w:rPr>
          <w:sz w:val="23"/>
          <w:szCs w:val="23"/>
        </w:rPr>
        <w:t xml:space="preserve">As a service to the UF COD, any UF COD Faculty, Staff, and Students may Audit (at no fee) any UF CDE course with the following provisos: </w:t>
      </w:r>
    </w:p>
    <w:p w:rsidR="00BC73AA" w:rsidRDefault="00BC73AA" w:rsidP="00BC73AA">
      <w:pPr>
        <w:pStyle w:val="Default"/>
        <w:rPr>
          <w:b/>
          <w:bCs/>
          <w:color w:val="auto"/>
          <w:sz w:val="23"/>
          <w:szCs w:val="23"/>
          <w:u w:val="single"/>
        </w:rPr>
      </w:pPr>
    </w:p>
    <w:p w:rsidR="00BC73AA" w:rsidRDefault="00BC73AA" w:rsidP="00BC73AA">
      <w:pPr>
        <w:pStyle w:val="Default"/>
        <w:ind w:left="720"/>
        <w:rPr>
          <w:color w:val="auto"/>
          <w:sz w:val="23"/>
          <w:szCs w:val="23"/>
        </w:rPr>
      </w:pPr>
      <w:r>
        <w:rPr>
          <w:color w:val="auto"/>
          <w:sz w:val="23"/>
          <w:szCs w:val="23"/>
        </w:rPr>
        <w:t>- Observation only – no hands-on participation</w:t>
      </w:r>
    </w:p>
    <w:p w:rsidR="00BC73AA" w:rsidRDefault="00BC73AA" w:rsidP="00BC73AA">
      <w:pPr>
        <w:pStyle w:val="Default"/>
        <w:ind w:left="1440" w:hanging="720"/>
        <w:rPr>
          <w:color w:val="auto"/>
          <w:sz w:val="23"/>
          <w:szCs w:val="23"/>
        </w:rPr>
      </w:pPr>
      <w:r>
        <w:rPr>
          <w:color w:val="auto"/>
          <w:sz w:val="23"/>
          <w:szCs w:val="23"/>
        </w:rPr>
        <w:t>- Credits and Certificates – None</w:t>
      </w:r>
    </w:p>
    <w:p w:rsidR="00BC73AA" w:rsidRDefault="00BC73AA" w:rsidP="00BC73AA">
      <w:pPr>
        <w:pStyle w:val="Default"/>
        <w:ind w:left="1440" w:hanging="720"/>
        <w:rPr>
          <w:color w:val="auto"/>
          <w:sz w:val="23"/>
          <w:szCs w:val="23"/>
        </w:rPr>
      </w:pPr>
      <w:r>
        <w:rPr>
          <w:color w:val="auto"/>
          <w:sz w:val="23"/>
          <w:szCs w:val="23"/>
        </w:rPr>
        <w:t>- Handouts – None</w:t>
      </w:r>
    </w:p>
    <w:p w:rsidR="00BC73AA" w:rsidRDefault="00AD0109" w:rsidP="00BC73AA">
      <w:pPr>
        <w:pStyle w:val="Default"/>
        <w:ind w:left="1440" w:hanging="720"/>
        <w:rPr>
          <w:color w:val="auto"/>
          <w:sz w:val="23"/>
          <w:szCs w:val="23"/>
        </w:rPr>
      </w:pPr>
      <w:r>
        <w:rPr>
          <w:color w:val="auto"/>
          <w:sz w:val="23"/>
          <w:szCs w:val="23"/>
        </w:rPr>
        <w:t>- Meals</w:t>
      </w:r>
      <w:r w:rsidR="00BC73AA">
        <w:rPr>
          <w:color w:val="auto"/>
          <w:sz w:val="23"/>
          <w:szCs w:val="23"/>
        </w:rPr>
        <w:t xml:space="preserve"> – None</w:t>
      </w:r>
    </w:p>
    <w:p w:rsidR="00BC73AA" w:rsidRDefault="00BC73AA" w:rsidP="00BC73AA">
      <w:pPr>
        <w:pStyle w:val="Default"/>
        <w:rPr>
          <w:b/>
          <w:bCs/>
          <w:color w:val="auto"/>
          <w:sz w:val="23"/>
          <w:szCs w:val="23"/>
          <w:u w:val="single"/>
        </w:rPr>
      </w:pPr>
    </w:p>
    <w:p w:rsidR="00BC73AA" w:rsidRDefault="00BC73AA" w:rsidP="00BC73AA">
      <w:pPr>
        <w:pStyle w:val="Default"/>
        <w:rPr>
          <w:b/>
          <w:bCs/>
          <w:color w:val="auto"/>
          <w:sz w:val="23"/>
          <w:szCs w:val="23"/>
          <w:u w:val="single"/>
        </w:rPr>
      </w:pPr>
      <w:r>
        <w:rPr>
          <w:b/>
          <w:bCs/>
          <w:color w:val="auto"/>
          <w:sz w:val="23"/>
          <w:szCs w:val="23"/>
          <w:u w:val="single"/>
        </w:rPr>
        <w:t xml:space="preserve">Ineligible Courses: </w:t>
      </w:r>
    </w:p>
    <w:p w:rsidR="00BC73AA" w:rsidRDefault="00BC73AA" w:rsidP="00BC73AA">
      <w:pPr>
        <w:pStyle w:val="Default"/>
        <w:numPr>
          <w:ilvl w:val="0"/>
          <w:numId w:val="8"/>
        </w:numPr>
        <w:rPr>
          <w:color w:val="auto"/>
          <w:sz w:val="23"/>
          <w:szCs w:val="23"/>
        </w:rPr>
      </w:pPr>
      <w:r>
        <w:rPr>
          <w:color w:val="auto"/>
          <w:sz w:val="23"/>
          <w:szCs w:val="23"/>
        </w:rPr>
        <w:t xml:space="preserve">All travel-based courses, ie Cruises, etc. </w:t>
      </w:r>
    </w:p>
    <w:p w:rsidR="00BC73AA" w:rsidRDefault="00BC73AA" w:rsidP="00BC73AA">
      <w:pPr>
        <w:pStyle w:val="Default"/>
        <w:numPr>
          <w:ilvl w:val="0"/>
          <w:numId w:val="8"/>
        </w:numPr>
        <w:rPr>
          <w:color w:val="auto"/>
          <w:sz w:val="23"/>
          <w:szCs w:val="23"/>
        </w:rPr>
      </w:pPr>
      <w:r>
        <w:rPr>
          <w:color w:val="auto"/>
          <w:sz w:val="23"/>
          <w:szCs w:val="23"/>
        </w:rPr>
        <w:t>Symposia</w:t>
      </w:r>
    </w:p>
    <w:p w:rsidR="00BC73AA" w:rsidRDefault="00BC73AA" w:rsidP="00BC73AA">
      <w:pPr>
        <w:pStyle w:val="Default"/>
        <w:numPr>
          <w:ilvl w:val="0"/>
          <w:numId w:val="8"/>
        </w:numPr>
        <w:rPr>
          <w:color w:val="auto"/>
          <w:sz w:val="23"/>
          <w:szCs w:val="23"/>
        </w:rPr>
      </w:pPr>
      <w:r>
        <w:rPr>
          <w:color w:val="auto"/>
          <w:sz w:val="23"/>
          <w:szCs w:val="23"/>
        </w:rPr>
        <w:t xml:space="preserve">Comprehensive Dentistry Program </w:t>
      </w:r>
    </w:p>
    <w:p w:rsidR="00BC73AA" w:rsidRDefault="00BC73AA" w:rsidP="00BC73AA">
      <w:pPr>
        <w:pStyle w:val="Default"/>
        <w:numPr>
          <w:ilvl w:val="0"/>
          <w:numId w:val="8"/>
        </w:numPr>
        <w:rPr>
          <w:color w:val="auto"/>
          <w:sz w:val="23"/>
          <w:szCs w:val="23"/>
        </w:rPr>
      </w:pPr>
      <w:r>
        <w:rPr>
          <w:color w:val="auto"/>
          <w:sz w:val="23"/>
          <w:szCs w:val="23"/>
        </w:rPr>
        <w:t>Executive Practice Management for Dentists</w:t>
      </w:r>
    </w:p>
    <w:p w:rsidR="00BC73AA" w:rsidRDefault="00BC73AA" w:rsidP="00BC73AA">
      <w:pPr>
        <w:pStyle w:val="Default"/>
        <w:numPr>
          <w:ilvl w:val="0"/>
          <w:numId w:val="8"/>
        </w:numPr>
        <w:rPr>
          <w:color w:val="auto"/>
          <w:sz w:val="23"/>
          <w:szCs w:val="23"/>
        </w:rPr>
      </w:pPr>
      <w:r>
        <w:rPr>
          <w:color w:val="auto"/>
          <w:sz w:val="23"/>
          <w:szCs w:val="23"/>
        </w:rPr>
        <w:t>Fellowships/Internships/Preceptorships</w:t>
      </w:r>
    </w:p>
    <w:p w:rsidR="00BC73AA" w:rsidRDefault="00BC73AA" w:rsidP="00BC73AA">
      <w:pPr>
        <w:pStyle w:val="Default"/>
        <w:numPr>
          <w:ilvl w:val="0"/>
          <w:numId w:val="8"/>
        </w:numPr>
        <w:rPr>
          <w:color w:val="auto"/>
          <w:sz w:val="23"/>
          <w:szCs w:val="23"/>
        </w:rPr>
      </w:pPr>
      <w:r>
        <w:rPr>
          <w:color w:val="auto"/>
          <w:sz w:val="23"/>
          <w:szCs w:val="23"/>
        </w:rPr>
        <w:t xml:space="preserve">Mini-Residencies/Clerkships </w:t>
      </w:r>
    </w:p>
    <w:p w:rsidR="00B043F2" w:rsidRDefault="00B043F2" w:rsidP="00BC73AA">
      <w:pPr>
        <w:pStyle w:val="Default"/>
        <w:numPr>
          <w:ilvl w:val="0"/>
          <w:numId w:val="8"/>
        </w:numPr>
        <w:rPr>
          <w:color w:val="auto"/>
          <w:sz w:val="23"/>
          <w:szCs w:val="23"/>
        </w:rPr>
      </w:pPr>
      <w:r>
        <w:rPr>
          <w:color w:val="auto"/>
          <w:sz w:val="23"/>
          <w:szCs w:val="23"/>
        </w:rPr>
        <w:t>Online courses</w:t>
      </w:r>
    </w:p>
    <w:p w:rsidR="00BC73AA" w:rsidRDefault="00BC73AA" w:rsidP="00BC73AA">
      <w:pPr>
        <w:pStyle w:val="Default"/>
        <w:rPr>
          <w:color w:val="auto"/>
          <w:sz w:val="23"/>
          <w:szCs w:val="23"/>
        </w:rPr>
      </w:pPr>
    </w:p>
    <w:p w:rsidR="00BC73AA" w:rsidRDefault="00BC73AA" w:rsidP="00BC73AA">
      <w:pPr>
        <w:pStyle w:val="Default"/>
        <w:rPr>
          <w:b/>
          <w:sz w:val="23"/>
          <w:szCs w:val="23"/>
        </w:rPr>
      </w:pPr>
      <w:r>
        <w:rPr>
          <w:b/>
          <w:color w:val="auto"/>
          <w:sz w:val="23"/>
          <w:szCs w:val="23"/>
          <w:u w:val="single"/>
        </w:rPr>
        <w:t>Procedure:</w:t>
      </w:r>
    </w:p>
    <w:p w:rsidR="00BC73AA" w:rsidRDefault="00BC73AA" w:rsidP="00BC73AA">
      <w:pPr>
        <w:pStyle w:val="Default"/>
        <w:rPr>
          <w:sz w:val="23"/>
          <w:szCs w:val="23"/>
        </w:rPr>
      </w:pPr>
    </w:p>
    <w:p w:rsidR="00BC73AA" w:rsidRDefault="00BC73AA" w:rsidP="00BC73AA">
      <w:pPr>
        <w:pStyle w:val="Default"/>
        <w:rPr>
          <w:sz w:val="23"/>
          <w:szCs w:val="23"/>
        </w:rPr>
      </w:pPr>
      <w:r>
        <w:rPr>
          <w:sz w:val="23"/>
          <w:szCs w:val="23"/>
        </w:rPr>
        <w:t>Call the CE Office toll-free at 888-550-4590 (352-273-8480) to register with the Audit discount.</w:t>
      </w:r>
    </w:p>
    <w:p w:rsidR="00146F29" w:rsidRDefault="00146F29" w:rsidP="004E2C42">
      <w:pPr>
        <w:pStyle w:val="Default"/>
        <w:rPr>
          <w:sz w:val="23"/>
          <w:szCs w:val="23"/>
        </w:rPr>
      </w:pP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FE277A" w:rsidRDefault="00FE277A" w:rsidP="004E2C42">
      <w:pPr>
        <w:pStyle w:val="Default"/>
        <w:pBdr>
          <w:bottom w:val="single" w:sz="6" w:space="1" w:color="auto"/>
        </w:pBdr>
        <w:rPr>
          <w:sz w:val="23"/>
          <w:szCs w:val="23"/>
        </w:rPr>
      </w:pPr>
    </w:p>
    <w:p w:rsidR="00C8084E" w:rsidRDefault="00C8084E" w:rsidP="004E2C42">
      <w:pPr>
        <w:pStyle w:val="Default"/>
        <w:rPr>
          <w:sz w:val="23"/>
          <w:szCs w:val="23"/>
        </w:rPr>
      </w:pPr>
    </w:p>
    <w:p w:rsidR="00451E2C" w:rsidRPr="00FB0BC7" w:rsidRDefault="002E7675" w:rsidP="00151BD2">
      <w:pPr>
        <w:pStyle w:val="Heading2"/>
        <w:rPr>
          <w:b/>
        </w:rPr>
      </w:pPr>
      <w:bookmarkStart w:id="5" w:name="_SECTION_3:_Military"/>
      <w:bookmarkStart w:id="6" w:name="_Hlk521059580"/>
      <w:bookmarkEnd w:id="5"/>
      <w:r w:rsidRPr="00FB0BC7">
        <w:rPr>
          <w:b/>
          <w:color w:val="244061" w:themeColor="accent1" w:themeShade="80"/>
        </w:rPr>
        <w:t>S</w:t>
      </w:r>
      <w:r w:rsidR="004F58EA" w:rsidRPr="00FB0BC7">
        <w:rPr>
          <w:b/>
          <w:color w:val="244061" w:themeColor="accent1" w:themeShade="80"/>
        </w:rPr>
        <w:t>ECTION</w:t>
      </w:r>
      <w:r w:rsidRPr="00FB0BC7">
        <w:rPr>
          <w:b/>
          <w:color w:val="244061" w:themeColor="accent1" w:themeShade="80"/>
        </w:rPr>
        <w:t xml:space="preserve"> 3: </w:t>
      </w:r>
      <w:r w:rsidR="00151BD2" w:rsidRPr="00FB0BC7">
        <w:rPr>
          <w:b/>
          <w:color w:val="244061" w:themeColor="accent1" w:themeShade="80"/>
        </w:rPr>
        <w:t>Alumni Discount</w:t>
      </w:r>
    </w:p>
    <w:p w:rsidR="00FB0BC7" w:rsidRDefault="00F64487" w:rsidP="00151BD2">
      <w:r>
        <w:t>TBD</w:t>
      </w: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151BD2" w:rsidRDefault="00151BD2" w:rsidP="00151BD2">
      <w:pPr>
        <w:pBdr>
          <w:bottom w:val="single" w:sz="12" w:space="1" w:color="auto"/>
        </w:pBdr>
      </w:pPr>
    </w:p>
    <w:p w:rsidR="00151BD2" w:rsidRPr="00FB0BC7" w:rsidRDefault="00151BD2" w:rsidP="00151BD2">
      <w:pPr>
        <w:pStyle w:val="Heading2"/>
        <w:rPr>
          <w:b/>
          <w:color w:val="244061" w:themeColor="accent1" w:themeShade="80"/>
        </w:rPr>
      </w:pPr>
      <w:bookmarkStart w:id="7" w:name="_Section_4:_Military"/>
      <w:bookmarkStart w:id="8" w:name="_SECTION_4:_Dental"/>
      <w:bookmarkEnd w:id="7"/>
      <w:bookmarkEnd w:id="8"/>
      <w:r w:rsidRPr="00FB0BC7">
        <w:rPr>
          <w:b/>
          <w:color w:val="244061" w:themeColor="accent1" w:themeShade="80"/>
        </w:rPr>
        <w:t>SECTION 4: Dental Society Discount</w:t>
      </w:r>
    </w:p>
    <w:p w:rsidR="00151BD2" w:rsidRDefault="00151BD2" w:rsidP="00151BD2">
      <w:pPr>
        <w:pStyle w:val="Heading2"/>
      </w:pPr>
    </w:p>
    <w:p w:rsidR="00FB0BC7" w:rsidRDefault="00FB0BC7" w:rsidP="00FB0BC7">
      <w:pPr>
        <w:pStyle w:val="Default"/>
        <w:rPr>
          <w:sz w:val="23"/>
          <w:szCs w:val="23"/>
        </w:rPr>
      </w:pPr>
      <w:r>
        <w:rPr>
          <w:sz w:val="23"/>
          <w:szCs w:val="23"/>
        </w:rPr>
        <w:t xml:space="preserve">As part of the University of Florida College of Dentistry family, Continuing Dental Education (CDE) has developed guidelines for providing individuals </w:t>
      </w:r>
      <w:r>
        <w:rPr>
          <w:sz w:val="23"/>
          <w:szCs w:val="23"/>
        </w:rPr>
        <w:lastRenderedPageBreak/>
        <w:t>belonging to organized Dental Societies premium UF CDE opportunities at a discount.</w:t>
      </w:r>
    </w:p>
    <w:p w:rsidR="00BC73AA" w:rsidRDefault="00BC73AA" w:rsidP="00BC73AA">
      <w:pPr>
        <w:ind w:left="720"/>
        <w:contextualSpacing/>
        <w:rPr>
          <w:rFonts w:ascii="Calibri" w:eastAsia="Times New Roman" w:hAnsi="Calibri"/>
        </w:rPr>
      </w:pPr>
    </w:p>
    <w:p w:rsidR="00B043F2" w:rsidRDefault="00B043F2" w:rsidP="00BC73AA">
      <w:pPr>
        <w:ind w:left="720"/>
        <w:contextualSpacing/>
        <w:rPr>
          <w:rFonts w:ascii="Calibri" w:eastAsia="Times New Roman" w:hAnsi="Calibri"/>
        </w:rPr>
      </w:pPr>
    </w:p>
    <w:p w:rsidR="00B043F2" w:rsidRPr="00BC73AA" w:rsidRDefault="00B043F2" w:rsidP="00BC73AA">
      <w:pPr>
        <w:ind w:left="720"/>
        <w:contextualSpacing/>
        <w:rPr>
          <w:rFonts w:ascii="Calibri" w:eastAsia="Times New Roman" w:hAnsi="Calibri"/>
        </w:rPr>
      </w:pPr>
    </w:p>
    <w:p w:rsidR="00FB0BC7" w:rsidRDefault="00FB0BC7" w:rsidP="00FB0BC7">
      <w:pPr>
        <w:numPr>
          <w:ilvl w:val="0"/>
          <w:numId w:val="3"/>
        </w:numPr>
        <w:contextualSpacing/>
        <w:rPr>
          <w:rFonts w:ascii="Calibri" w:eastAsia="Times New Roman" w:hAnsi="Calibri"/>
        </w:rPr>
      </w:pPr>
      <w:r>
        <w:rPr>
          <w:rFonts w:eastAsia="Times New Roman"/>
        </w:rPr>
        <w:t>Alachua County Dental Asso</w:t>
      </w:r>
      <w:r w:rsidR="002E0BFA">
        <w:rPr>
          <w:rFonts w:eastAsia="Times New Roman"/>
        </w:rPr>
        <w:t>ciation members</w:t>
      </w:r>
      <w:r>
        <w:rPr>
          <w:rFonts w:eastAsia="Times New Roman"/>
        </w:rPr>
        <w:t xml:space="preserve"> receive $25 off each registration for UF CDE courses.</w:t>
      </w:r>
      <w:r w:rsidR="00546379">
        <w:rPr>
          <w:rFonts w:eastAsia="Times New Roman"/>
        </w:rPr>
        <w:t xml:space="preserve"> </w:t>
      </w:r>
    </w:p>
    <w:p w:rsidR="00FB0BC7" w:rsidRDefault="00FB0BC7" w:rsidP="00FB0BC7">
      <w:pPr>
        <w:pStyle w:val="Default"/>
        <w:rPr>
          <w:b/>
          <w:bCs/>
          <w:color w:val="auto"/>
          <w:sz w:val="23"/>
          <w:szCs w:val="23"/>
          <w:u w:val="single"/>
        </w:rPr>
      </w:pPr>
      <w:r>
        <w:rPr>
          <w:b/>
          <w:bCs/>
          <w:color w:val="auto"/>
          <w:sz w:val="23"/>
          <w:szCs w:val="23"/>
          <w:u w:val="single"/>
        </w:rPr>
        <w:t xml:space="preserve">Ineligible Courses: </w:t>
      </w:r>
    </w:p>
    <w:p w:rsidR="00FB0BC7" w:rsidRDefault="00FB0BC7" w:rsidP="00FB0BC7">
      <w:pPr>
        <w:pStyle w:val="Default"/>
        <w:numPr>
          <w:ilvl w:val="0"/>
          <w:numId w:val="3"/>
        </w:numPr>
        <w:rPr>
          <w:color w:val="auto"/>
          <w:sz w:val="23"/>
          <w:szCs w:val="23"/>
        </w:rPr>
      </w:pPr>
      <w:r>
        <w:rPr>
          <w:color w:val="auto"/>
          <w:sz w:val="23"/>
          <w:szCs w:val="23"/>
        </w:rPr>
        <w:t xml:space="preserve">All travel-based courses, ie Cruises, etc. </w:t>
      </w:r>
    </w:p>
    <w:p w:rsidR="00FB0BC7" w:rsidRDefault="00FB0BC7" w:rsidP="00FB0BC7">
      <w:pPr>
        <w:pStyle w:val="Default"/>
        <w:numPr>
          <w:ilvl w:val="0"/>
          <w:numId w:val="3"/>
        </w:numPr>
        <w:rPr>
          <w:color w:val="auto"/>
          <w:sz w:val="23"/>
          <w:szCs w:val="23"/>
        </w:rPr>
      </w:pPr>
      <w:r>
        <w:rPr>
          <w:color w:val="auto"/>
          <w:sz w:val="23"/>
          <w:szCs w:val="23"/>
        </w:rPr>
        <w:t>Symposia</w:t>
      </w:r>
    </w:p>
    <w:p w:rsidR="00FB0BC7" w:rsidRDefault="00FB0BC7" w:rsidP="00FB0BC7">
      <w:pPr>
        <w:pStyle w:val="Default"/>
        <w:numPr>
          <w:ilvl w:val="0"/>
          <w:numId w:val="3"/>
        </w:numPr>
        <w:rPr>
          <w:color w:val="auto"/>
          <w:sz w:val="23"/>
          <w:szCs w:val="23"/>
        </w:rPr>
      </w:pPr>
      <w:r>
        <w:rPr>
          <w:color w:val="auto"/>
          <w:sz w:val="23"/>
          <w:szCs w:val="23"/>
        </w:rPr>
        <w:t xml:space="preserve">Comprehensive Dentistry Program </w:t>
      </w:r>
    </w:p>
    <w:p w:rsidR="00FB0BC7" w:rsidRDefault="00FB0BC7" w:rsidP="00FB0BC7">
      <w:pPr>
        <w:pStyle w:val="Default"/>
        <w:numPr>
          <w:ilvl w:val="0"/>
          <w:numId w:val="3"/>
        </w:numPr>
        <w:rPr>
          <w:color w:val="auto"/>
          <w:sz w:val="23"/>
          <w:szCs w:val="23"/>
        </w:rPr>
      </w:pPr>
      <w:r>
        <w:rPr>
          <w:color w:val="auto"/>
          <w:sz w:val="23"/>
          <w:szCs w:val="23"/>
        </w:rPr>
        <w:t>Executive Practice Management for Dentists</w:t>
      </w:r>
    </w:p>
    <w:p w:rsidR="00FB0BC7" w:rsidRDefault="00FB0BC7" w:rsidP="00FB0BC7">
      <w:pPr>
        <w:pStyle w:val="Default"/>
        <w:numPr>
          <w:ilvl w:val="0"/>
          <w:numId w:val="3"/>
        </w:numPr>
        <w:rPr>
          <w:color w:val="auto"/>
          <w:sz w:val="23"/>
          <w:szCs w:val="23"/>
        </w:rPr>
      </w:pPr>
      <w:r>
        <w:rPr>
          <w:color w:val="auto"/>
          <w:sz w:val="23"/>
          <w:szCs w:val="23"/>
        </w:rPr>
        <w:t>Fellowships/Internships/Preceptorships</w:t>
      </w:r>
    </w:p>
    <w:p w:rsidR="00FB0BC7" w:rsidRDefault="00FB0BC7" w:rsidP="00FB0BC7">
      <w:pPr>
        <w:pStyle w:val="Default"/>
        <w:numPr>
          <w:ilvl w:val="0"/>
          <w:numId w:val="3"/>
        </w:numPr>
        <w:rPr>
          <w:color w:val="auto"/>
          <w:sz w:val="23"/>
          <w:szCs w:val="23"/>
        </w:rPr>
      </w:pPr>
      <w:r>
        <w:rPr>
          <w:color w:val="auto"/>
          <w:sz w:val="23"/>
          <w:szCs w:val="23"/>
        </w:rPr>
        <w:t xml:space="preserve">Mini-Residencies/Clerkships </w:t>
      </w:r>
    </w:p>
    <w:p w:rsidR="00B043F2" w:rsidRDefault="00B043F2" w:rsidP="00FB0BC7">
      <w:pPr>
        <w:pStyle w:val="Default"/>
        <w:numPr>
          <w:ilvl w:val="0"/>
          <w:numId w:val="3"/>
        </w:numPr>
        <w:rPr>
          <w:color w:val="auto"/>
          <w:sz w:val="23"/>
          <w:szCs w:val="23"/>
        </w:rPr>
      </w:pPr>
      <w:r>
        <w:rPr>
          <w:color w:val="auto"/>
          <w:sz w:val="23"/>
          <w:szCs w:val="23"/>
        </w:rPr>
        <w:t>Online Courses</w:t>
      </w:r>
    </w:p>
    <w:p w:rsidR="00151BD2" w:rsidRDefault="00151BD2" w:rsidP="00151BD2">
      <w:pPr>
        <w:pStyle w:val="Heading2"/>
      </w:pPr>
    </w:p>
    <w:p w:rsidR="00FB0BC7" w:rsidRPr="00FB0BC7" w:rsidRDefault="002E0BFA" w:rsidP="00FB0BC7">
      <w:r w:rsidRPr="002E0BFA">
        <w:t>This discount may</w:t>
      </w:r>
      <w:r w:rsidR="00B043F2">
        <w:t xml:space="preserve"> not</w:t>
      </w:r>
      <w:r w:rsidR="00FB0BC7" w:rsidRPr="002E0BFA">
        <w:t xml:space="preserve"> be applied in conjunction with a team discount.</w:t>
      </w:r>
    </w:p>
    <w:p w:rsidR="00FB0BC7" w:rsidRDefault="00FB0BC7" w:rsidP="00FB0BC7">
      <w:pPr>
        <w:pStyle w:val="Default"/>
        <w:rPr>
          <w:sz w:val="23"/>
          <w:szCs w:val="23"/>
        </w:rPr>
      </w:pPr>
      <w:r w:rsidRPr="00C8084E">
        <w:rPr>
          <w:b/>
          <w:sz w:val="23"/>
          <w:szCs w:val="23"/>
        </w:rPr>
        <w:t>Procedure:</w:t>
      </w:r>
      <w:r>
        <w:rPr>
          <w:sz w:val="23"/>
          <w:szCs w:val="23"/>
        </w:rPr>
        <w:t xml:space="preserve"> </w:t>
      </w:r>
    </w:p>
    <w:p w:rsidR="00FB0BC7" w:rsidRDefault="00FB0BC7" w:rsidP="00FB0BC7">
      <w:pPr>
        <w:pStyle w:val="Default"/>
        <w:rPr>
          <w:sz w:val="23"/>
          <w:szCs w:val="23"/>
        </w:rPr>
      </w:pPr>
      <w:r>
        <w:rPr>
          <w:sz w:val="23"/>
          <w:szCs w:val="23"/>
        </w:rPr>
        <w:t xml:space="preserve">Call the CE Office toll-free at 888-550-4590 (352-273-8480) to register with the </w:t>
      </w:r>
      <w:r w:rsidR="00546379">
        <w:rPr>
          <w:sz w:val="23"/>
          <w:szCs w:val="23"/>
        </w:rPr>
        <w:t xml:space="preserve">Dental Society </w:t>
      </w:r>
      <w:r>
        <w:rPr>
          <w:sz w:val="23"/>
          <w:szCs w:val="23"/>
        </w:rPr>
        <w:t xml:space="preserve">Discount. </w:t>
      </w:r>
    </w:p>
    <w:p w:rsidR="00151BD2" w:rsidRDefault="00151BD2" w:rsidP="00151BD2">
      <w:pPr>
        <w:pStyle w:val="Heading2"/>
      </w:pP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151BD2" w:rsidRDefault="00151BD2" w:rsidP="00151BD2">
      <w:pPr>
        <w:pStyle w:val="Heading2"/>
        <w:pBdr>
          <w:bottom w:val="single" w:sz="12" w:space="1" w:color="auto"/>
        </w:pBdr>
      </w:pPr>
    </w:p>
    <w:p w:rsidR="00546379" w:rsidRDefault="00546379" w:rsidP="00151BD2">
      <w:pPr>
        <w:pStyle w:val="Heading2"/>
        <w:rPr>
          <w:b/>
          <w:color w:val="244061" w:themeColor="accent1" w:themeShade="80"/>
        </w:rPr>
      </w:pPr>
      <w:bookmarkStart w:id="9" w:name="_Section_5:_Military"/>
      <w:bookmarkEnd w:id="9"/>
    </w:p>
    <w:p w:rsidR="00151BD2" w:rsidRPr="00FB0BC7" w:rsidRDefault="00151BD2" w:rsidP="00151BD2">
      <w:pPr>
        <w:pStyle w:val="Heading2"/>
        <w:rPr>
          <w:b/>
          <w:color w:val="244061" w:themeColor="accent1" w:themeShade="80"/>
        </w:rPr>
      </w:pPr>
      <w:r w:rsidRPr="00FB0BC7">
        <w:rPr>
          <w:b/>
          <w:color w:val="244061" w:themeColor="accent1" w:themeShade="80"/>
        </w:rPr>
        <w:t>Section 5: Military Discount</w:t>
      </w:r>
    </w:p>
    <w:bookmarkEnd w:id="6"/>
    <w:p w:rsidR="00C8084E" w:rsidRDefault="00C8084E" w:rsidP="00C8084E">
      <w:pPr>
        <w:pStyle w:val="Default"/>
      </w:pPr>
    </w:p>
    <w:p w:rsidR="00C8084E" w:rsidRDefault="00C8084E" w:rsidP="00C8084E">
      <w:pPr>
        <w:pStyle w:val="Default"/>
        <w:rPr>
          <w:sz w:val="23"/>
          <w:szCs w:val="23"/>
        </w:rPr>
      </w:pPr>
      <w:r>
        <w:rPr>
          <w:sz w:val="23"/>
          <w:szCs w:val="23"/>
        </w:rPr>
        <w:t xml:space="preserve">As part of the University of Florida College of Dentistry family, Continuing Dental Education (CDE) has developed guidelines for individuals in the active-duty military community to experience continuing education. </w:t>
      </w:r>
    </w:p>
    <w:p w:rsidR="00C8084E" w:rsidRDefault="00C8084E" w:rsidP="00C8084E">
      <w:pPr>
        <w:pStyle w:val="Default"/>
        <w:rPr>
          <w:sz w:val="23"/>
          <w:szCs w:val="23"/>
        </w:rPr>
      </w:pPr>
    </w:p>
    <w:p w:rsidR="00C8084E" w:rsidRDefault="00C8084E" w:rsidP="00C8084E">
      <w:pPr>
        <w:pStyle w:val="Default"/>
        <w:rPr>
          <w:sz w:val="23"/>
          <w:szCs w:val="23"/>
        </w:rPr>
      </w:pPr>
      <w:r>
        <w:rPr>
          <w:sz w:val="23"/>
          <w:szCs w:val="23"/>
        </w:rPr>
        <w:t xml:space="preserve">As an auxiliary component of the University, funded only from participant fees, CDE must be fiscally responsible and self-supporting. However, we acknowledge our responsibility to support the College’s mission of excellence in service by offering our colleagues an opportunity to access top quality continuing education at a courtesy discount. </w:t>
      </w:r>
    </w:p>
    <w:p w:rsidR="00C127F4" w:rsidRDefault="00C127F4" w:rsidP="00C8084E">
      <w:pPr>
        <w:pStyle w:val="Default"/>
        <w:rPr>
          <w:b/>
          <w:sz w:val="23"/>
          <w:szCs w:val="23"/>
        </w:rPr>
      </w:pPr>
    </w:p>
    <w:p w:rsidR="00C8084E" w:rsidRPr="00C8084E" w:rsidRDefault="00C8084E" w:rsidP="00C8084E">
      <w:pPr>
        <w:pStyle w:val="Default"/>
        <w:rPr>
          <w:b/>
          <w:sz w:val="23"/>
          <w:szCs w:val="23"/>
        </w:rPr>
      </w:pPr>
      <w:r w:rsidRPr="00C8084E">
        <w:rPr>
          <w:b/>
          <w:sz w:val="23"/>
          <w:szCs w:val="23"/>
        </w:rPr>
        <w:t xml:space="preserve">Policy: </w:t>
      </w:r>
    </w:p>
    <w:p w:rsidR="00C8084E" w:rsidRDefault="00C8084E" w:rsidP="00C8084E">
      <w:pPr>
        <w:pStyle w:val="Default"/>
        <w:rPr>
          <w:sz w:val="23"/>
          <w:szCs w:val="23"/>
        </w:rPr>
      </w:pPr>
      <w:r>
        <w:rPr>
          <w:sz w:val="23"/>
          <w:szCs w:val="23"/>
        </w:rPr>
        <w:t>All courtesy discounts are on a space available basis. Interested parties will be waitlisted and advised of approval to a</w:t>
      </w:r>
      <w:r w:rsidR="00151BD2">
        <w:rPr>
          <w:sz w:val="23"/>
          <w:szCs w:val="23"/>
        </w:rPr>
        <w:t xml:space="preserve">ttend </w:t>
      </w:r>
      <w:r w:rsidR="00EB00D0">
        <w:rPr>
          <w:sz w:val="23"/>
          <w:szCs w:val="23"/>
        </w:rPr>
        <w:t>seven (7)</w:t>
      </w:r>
      <w:r w:rsidR="00151BD2">
        <w:rPr>
          <w:sz w:val="23"/>
          <w:szCs w:val="23"/>
        </w:rPr>
        <w:t xml:space="preserve"> days prior to course. The w</w:t>
      </w:r>
      <w:r>
        <w:rPr>
          <w:sz w:val="23"/>
          <w:szCs w:val="23"/>
        </w:rPr>
        <w:t xml:space="preserve">aitlist </w:t>
      </w:r>
      <w:r w:rsidR="00546379">
        <w:rPr>
          <w:sz w:val="23"/>
          <w:szCs w:val="23"/>
        </w:rPr>
        <w:t>is</w:t>
      </w:r>
      <w:r>
        <w:rPr>
          <w:sz w:val="23"/>
          <w:szCs w:val="23"/>
        </w:rPr>
        <w:t xml:space="preserve"> processed in first come, first served order. </w:t>
      </w:r>
    </w:p>
    <w:p w:rsidR="00C8084E" w:rsidRDefault="00C8084E" w:rsidP="00C8084E">
      <w:pPr>
        <w:pStyle w:val="Default"/>
        <w:rPr>
          <w:sz w:val="23"/>
          <w:szCs w:val="23"/>
        </w:rPr>
      </w:pPr>
    </w:p>
    <w:p w:rsidR="00B043F2" w:rsidRDefault="00B043F2" w:rsidP="00C8084E">
      <w:pPr>
        <w:pStyle w:val="Default"/>
        <w:rPr>
          <w:sz w:val="23"/>
          <w:szCs w:val="23"/>
        </w:rPr>
      </w:pPr>
    </w:p>
    <w:p w:rsidR="00B043F2" w:rsidRDefault="00B043F2" w:rsidP="00C8084E">
      <w:pPr>
        <w:pStyle w:val="Default"/>
        <w:rPr>
          <w:sz w:val="23"/>
          <w:szCs w:val="23"/>
        </w:rPr>
      </w:pPr>
    </w:p>
    <w:p w:rsidR="00B043F2" w:rsidRDefault="00B043F2" w:rsidP="00C8084E">
      <w:pPr>
        <w:pStyle w:val="Default"/>
        <w:rPr>
          <w:sz w:val="23"/>
          <w:szCs w:val="23"/>
        </w:rPr>
      </w:pPr>
    </w:p>
    <w:p w:rsidR="00B043F2" w:rsidRDefault="00B043F2" w:rsidP="00C8084E">
      <w:pPr>
        <w:pStyle w:val="Default"/>
        <w:rPr>
          <w:sz w:val="23"/>
          <w:szCs w:val="23"/>
        </w:rPr>
      </w:pPr>
    </w:p>
    <w:p w:rsidR="00C8084E" w:rsidRDefault="00C8084E" w:rsidP="00C8084E">
      <w:pPr>
        <w:pStyle w:val="Default"/>
        <w:rPr>
          <w:sz w:val="23"/>
          <w:szCs w:val="23"/>
        </w:rPr>
      </w:pPr>
      <w:r>
        <w:rPr>
          <w:b/>
          <w:bCs/>
          <w:sz w:val="23"/>
          <w:szCs w:val="23"/>
        </w:rPr>
        <w:t xml:space="preserve">Participation Courses (Hands-on/Workshops) </w:t>
      </w:r>
    </w:p>
    <w:p w:rsidR="00C8084E" w:rsidRDefault="00C8084E" w:rsidP="00C8084E">
      <w:pPr>
        <w:pStyle w:val="Default"/>
        <w:rPr>
          <w:sz w:val="23"/>
          <w:szCs w:val="23"/>
        </w:rPr>
      </w:pPr>
      <w:r>
        <w:rPr>
          <w:sz w:val="23"/>
          <w:szCs w:val="23"/>
        </w:rPr>
        <w:t xml:space="preserve">50% Discount - Space available only </w:t>
      </w:r>
    </w:p>
    <w:p w:rsidR="00C8084E" w:rsidRDefault="00C8084E" w:rsidP="00151BD2">
      <w:pPr>
        <w:pStyle w:val="Default"/>
        <w:ind w:left="720"/>
        <w:rPr>
          <w:sz w:val="23"/>
          <w:szCs w:val="23"/>
        </w:rPr>
      </w:pPr>
      <w:r>
        <w:rPr>
          <w:sz w:val="23"/>
          <w:szCs w:val="23"/>
        </w:rPr>
        <w:t xml:space="preserve">- Credits and Certificates – Yes </w:t>
      </w:r>
    </w:p>
    <w:p w:rsidR="00C8084E" w:rsidRDefault="00C8084E" w:rsidP="00151BD2">
      <w:pPr>
        <w:pStyle w:val="Default"/>
        <w:ind w:left="720"/>
        <w:rPr>
          <w:sz w:val="23"/>
          <w:szCs w:val="23"/>
        </w:rPr>
      </w:pPr>
      <w:r>
        <w:rPr>
          <w:sz w:val="23"/>
          <w:szCs w:val="23"/>
        </w:rPr>
        <w:t xml:space="preserve">- Handouts – Yes </w:t>
      </w:r>
    </w:p>
    <w:p w:rsidR="00C8084E" w:rsidRDefault="00C8084E" w:rsidP="00151BD2">
      <w:pPr>
        <w:pStyle w:val="Default"/>
        <w:ind w:left="720"/>
        <w:rPr>
          <w:sz w:val="23"/>
          <w:szCs w:val="23"/>
        </w:rPr>
      </w:pPr>
      <w:r>
        <w:rPr>
          <w:sz w:val="23"/>
          <w:szCs w:val="23"/>
        </w:rPr>
        <w:t xml:space="preserve">- Luncheon (if applicable) – Yes </w:t>
      </w:r>
    </w:p>
    <w:p w:rsidR="00151BD2" w:rsidRDefault="00151BD2" w:rsidP="00C8084E">
      <w:pPr>
        <w:pStyle w:val="Default"/>
        <w:rPr>
          <w:b/>
          <w:bCs/>
          <w:sz w:val="23"/>
          <w:szCs w:val="23"/>
        </w:rPr>
      </w:pPr>
    </w:p>
    <w:p w:rsidR="00EB00D0" w:rsidRDefault="00EB00D0" w:rsidP="00C8084E">
      <w:pPr>
        <w:pStyle w:val="Default"/>
        <w:rPr>
          <w:b/>
          <w:bCs/>
          <w:sz w:val="23"/>
          <w:szCs w:val="23"/>
        </w:rPr>
      </w:pPr>
    </w:p>
    <w:p w:rsidR="00EB00D0" w:rsidRDefault="00EB00D0" w:rsidP="00C8084E">
      <w:pPr>
        <w:pStyle w:val="Default"/>
        <w:rPr>
          <w:b/>
          <w:bCs/>
          <w:sz w:val="23"/>
          <w:szCs w:val="23"/>
        </w:rPr>
      </w:pPr>
    </w:p>
    <w:p w:rsidR="00C8084E" w:rsidRDefault="00C8084E" w:rsidP="00C8084E">
      <w:pPr>
        <w:pStyle w:val="Default"/>
        <w:rPr>
          <w:sz w:val="23"/>
          <w:szCs w:val="23"/>
        </w:rPr>
      </w:pPr>
      <w:r>
        <w:rPr>
          <w:b/>
          <w:bCs/>
          <w:sz w:val="23"/>
          <w:szCs w:val="23"/>
        </w:rPr>
        <w:t xml:space="preserve">Lecture Courses </w:t>
      </w:r>
    </w:p>
    <w:p w:rsidR="00C8084E" w:rsidRDefault="00C8084E" w:rsidP="00C8084E">
      <w:pPr>
        <w:pStyle w:val="Default"/>
        <w:rPr>
          <w:sz w:val="23"/>
          <w:szCs w:val="23"/>
        </w:rPr>
      </w:pPr>
      <w:r>
        <w:rPr>
          <w:sz w:val="23"/>
          <w:szCs w:val="23"/>
        </w:rPr>
        <w:t xml:space="preserve">50% Discount - Space available only </w:t>
      </w:r>
    </w:p>
    <w:p w:rsidR="00C8084E" w:rsidRDefault="00C8084E" w:rsidP="00151BD2">
      <w:pPr>
        <w:pStyle w:val="Default"/>
        <w:ind w:left="720"/>
        <w:rPr>
          <w:sz w:val="23"/>
          <w:szCs w:val="23"/>
        </w:rPr>
      </w:pPr>
      <w:r>
        <w:rPr>
          <w:sz w:val="23"/>
          <w:szCs w:val="23"/>
        </w:rPr>
        <w:t xml:space="preserve">- Credits and Certificates – Yes </w:t>
      </w:r>
    </w:p>
    <w:p w:rsidR="00C8084E" w:rsidRDefault="00C8084E" w:rsidP="00151BD2">
      <w:pPr>
        <w:pStyle w:val="Default"/>
        <w:ind w:left="720"/>
        <w:rPr>
          <w:sz w:val="23"/>
          <w:szCs w:val="23"/>
        </w:rPr>
      </w:pPr>
      <w:r>
        <w:rPr>
          <w:sz w:val="23"/>
          <w:szCs w:val="23"/>
        </w:rPr>
        <w:t xml:space="preserve">- Handouts – Yes </w:t>
      </w:r>
    </w:p>
    <w:p w:rsidR="00C8084E" w:rsidRDefault="00C8084E" w:rsidP="00151BD2">
      <w:pPr>
        <w:pStyle w:val="Default"/>
        <w:ind w:left="720"/>
        <w:rPr>
          <w:sz w:val="23"/>
          <w:szCs w:val="23"/>
        </w:rPr>
      </w:pPr>
      <w:r>
        <w:rPr>
          <w:sz w:val="23"/>
          <w:szCs w:val="23"/>
        </w:rPr>
        <w:t xml:space="preserve">- Luncheon (if applicable) – Yes </w:t>
      </w:r>
    </w:p>
    <w:p w:rsidR="008E5DBC" w:rsidRDefault="008E5DBC" w:rsidP="00C8084E">
      <w:pPr>
        <w:pStyle w:val="Default"/>
        <w:rPr>
          <w:sz w:val="23"/>
          <w:szCs w:val="23"/>
        </w:rPr>
      </w:pPr>
    </w:p>
    <w:p w:rsidR="00C8084E" w:rsidRDefault="00C8084E" w:rsidP="00C8084E">
      <w:pPr>
        <w:pStyle w:val="Default"/>
        <w:rPr>
          <w:sz w:val="23"/>
          <w:szCs w:val="23"/>
        </w:rPr>
      </w:pPr>
      <w:r>
        <w:rPr>
          <w:b/>
          <w:bCs/>
          <w:sz w:val="23"/>
          <w:szCs w:val="23"/>
        </w:rPr>
        <w:t xml:space="preserve">Online Courses </w:t>
      </w:r>
    </w:p>
    <w:p w:rsidR="00C8084E" w:rsidRDefault="00C8084E" w:rsidP="00C8084E">
      <w:pPr>
        <w:pStyle w:val="Default"/>
        <w:rPr>
          <w:sz w:val="23"/>
          <w:szCs w:val="23"/>
        </w:rPr>
      </w:pPr>
      <w:r>
        <w:rPr>
          <w:sz w:val="23"/>
          <w:szCs w:val="23"/>
        </w:rPr>
        <w:t xml:space="preserve">No discount </w:t>
      </w:r>
    </w:p>
    <w:p w:rsidR="008E5DBC" w:rsidRDefault="008E5DBC" w:rsidP="00C8084E">
      <w:pPr>
        <w:pStyle w:val="Default"/>
        <w:rPr>
          <w:sz w:val="23"/>
          <w:szCs w:val="23"/>
        </w:rPr>
      </w:pPr>
    </w:p>
    <w:p w:rsidR="00C8084E" w:rsidRDefault="00C8084E" w:rsidP="00C8084E">
      <w:pPr>
        <w:pStyle w:val="Default"/>
        <w:rPr>
          <w:sz w:val="23"/>
          <w:szCs w:val="23"/>
        </w:rPr>
      </w:pPr>
      <w:r>
        <w:rPr>
          <w:b/>
          <w:bCs/>
          <w:sz w:val="23"/>
          <w:szCs w:val="23"/>
        </w:rPr>
        <w:t xml:space="preserve">Ineligible Courses: </w:t>
      </w:r>
    </w:p>
    <w:p w:rsidR="008E5DBC" w:rsidRDefault="008E5DBC" w:rsidP="00FB0BC7">
      <w:pPr>
        <w:pStyle w:val="Default"/>
        <w:numPr>
          <w:ilvl w:val="0"/>
          <w:numId w:val="5"/>
        </w:numPr>
        <w:rPr>
          <w:color w:val="auto"/>
          <w:sz w:val="23"/>
          <w:szCs w:val="23"/>
        </w:rPr>
      </w:pPr>
      <w:r>
        <w:rPr>
          <w:color w:val="auto"/>
          <w:sz w:val="23"/>
          <w:szCs w:val="23"/>
        </w:rPr>
        <w:t xml:space="preserve">All travel-based courses, ie Cruises, etc. </w:t>
      </w:r>
    </w:p>
    <w:p w:rsidR="008E5DBC" w:rsidRDefault="008E5DBC" w:rsidP="00FB0BC7">
      <w:pPr>
        <w:pStyle w:val="Default"/>
        <w:numPr>
          <w:ilvl w:val="0"/>
          <w:numId w:val="5"/>
        </w:numPr>
        <w:rPr>
          <w:color w:val="auto"/>
          <w:sz w:val="23"/>
          <w:szCs w:val="23"/>
        </w:rPr>
      </w:pPr>
      <w:r>
        <w:rPr>
          <w:color w:val="auto"/>
          <w:sz w:val="23"/>
          <w:szCs w:val="23"/>
        </w:rPr>
        <w:t>Symposia</w:t>
      </w:r>
    </w:p>
    <w:p w:rsidR="008E5DBC" w:rsidRDefault="008E5DBC" w:rsidP="00FB0BC7">
      <w:pPr>
        <w:pStyle w:val="Default"/>
        <w:numPr>
          <w:ilvl w:val="0"/>
          <w:numId w:val="5"/>
        </w:numPr>
        <w:rPr>
          <w:color w:val="auto"/>
          <w:sz w:val="23"/>
          <w:szCs w:val="23"/>
        </w:rPr>
      </w:pPr>
      <w:r>
        <w:rPr>
          <w:color w:val="auto"/>
          <w:sz w:val="23"/>
          <w:szCs w:val="23"/>
        </w:rPr>
        <w:t xml:space="preserve">Comprehensive Dentistry Program </w:t>
      </w:r>
    </w:p>
    <w:p w:rsidR="008E5DBC" w:rsidRDefault="008E5DBC" w:rsidP="00FB0BC7">
      <w:pPr>
        <w:pStyle w:val="Default"/>
        <w:numPr>
          <w:ilvl w:val="0"/>
          <w:numId w:val="5"/>
        </w:numPr>
        <w:rPr>
          <w:color w:val="auto"/>
          <w:sz w:val="23"/>
          <w:szCs w:val="23"/>
        </w:rPr>
      </w:pPr>
      <w:r>
        <w:rPr>
          <w:color w:val="auto"/>
          <w:sz w:val="23"/>
          <w:szCs w:val="23"/>
        </w:rPr>
        <w:t>Executive Practice Management for Dentists</w:t>
      </w:r>
    </w:p>
    <w:p w:rsidR="008E5DBC" w:rsidRDefault="008E5DBC" w:rsidP="00FB0BC7">
      <w:pPr>
        <w:pStyle w:val="Default"/>
        <w:numPr>
          <w:ilvl w:val="0"/>
          <w:numId w:val="5"/>
        </w:numPr>
        <w:rPr>
          <w:color w:val="auto"/>
          <w:sz w:val="23"/>
          <w:szCs w:val="23"/>
        </w:rPr>
      </w:pPr>
      <w:r>
        <w:rPr>
          <w:color w:val="auto"/>
          <w:sz w:val="23"/>
          <w:szCs w:val="23"/>
        </w:rPr>
        <w:t>Fellowships/Internships/Preceptorships</w:t>
      </w:r>
    </w:p>
    <w:p w:rsidR="008E5DBC" w:rsidRDefault="00B043F2" w:rsidP="00FB0BC7">
      <w:pPr>
        <w:pStyle w:val="Default"/>
        <w:numPr>
          <w:ilvl w:val="0"/>
          <w:numId w:val="5"/>
        </w:numPr>
        <w:rPr>
          <w:color w:val="auto"/>
          <w:sz w:val="23"/>
          <w:szCs w:val="23"/>
        </w:rPr>
      </w:pPr>
      <w:r>
        <w:rPr>
          <w:color w:val="auto"/>
          <w:sz w:val="23"/>
          <w:szCs w:val="23"/>
        </w:rPr>
        <w:t>Mini-Residencies/Clerkships</w:t>
      </w:r>
    </w:p>
    <w:p w:rsidR="00B043F2" w:rsidRDefault="00B043F2" w:rsidP="00FB0BC7">
      <w:pPr>
        <w:pStyle w:val="Default"/>
        <w:numPr>
          <w:ilvl w:val="0"/>
          <w:numId w:val="5"/>
        </w:numPr>
        <w:rPr>
          <w:color w:val="auto"/>
          <w:sz w:val="23"/>
          <w:szCs w:val="23"/>
        </w:rPr>
      </w:pPr>
      <w:r>
        <w:rPr>
          <w:color w:val="auto"/>
          <w:sz w:val="23"/>
          <w:szCs w:val="23"/>
        </w:rPr>
        <w:t>Online course</w:t>
      </w:r>
    </w:p>
    <w:p w:rsidR="00FB0BC7" w:rsidRDefault="00FB0BC7" w:rsidP="008E5DBC">
      <w:pPr>
        <w:pStyle w:val="Default"/>
        <w:rPr>
          <w:color w:val="auto"/>
          <w:sz w:val="23"/>
          <w:szCs w:val="23"/>
        </w:rPr>
      </w:pPr>
    </w:p>
    <w:p w:rsidR="00546379" w:rsidRDefault="00FB0BC7" w:rsidP="003E6DDC">
      <w:pPr>
        <w:rPr>
          <w:b/>
          <w:sz w:val="23"/>
          <w:szCs w:val="23"/>
        </w:rPr>
      </w:pPr>
      <w:r w:rsidRPr="00676EAF">
        <w:t>This discount may be applied in conjunction with a team discount.</w:t>
      </w:r>
    </w:p>
    <w:p w:rsidR="003E6DDC" w:rsidRDefault="003E6DDC" w:rsidP="00C8084E">
      <w:pPr>
        <w:pStyle w:val="Default"/>
        <w:rPr>
          <w:b/>
          <w:sz w:val="23"/>
          <w:szCs w:val="23"/>
        </w:rPr>
      </w:pPr>
    </w:p>
    <w:p w:rsidR="003E6DDC" w:rsidRDefault="003E6DDC" w:rsidP="00C8084E">
      <w:pPr>
        <w:pStyle w:val="Default"/>
        <w:rPr>
          <w:b/>
          <w:sz w:val="23"/>
          <w:szCs w:val="23"/>
        </w:rPr>
      </w:pPr>
    </w:p>
    <w:p w:rsidR="00C8084E" w:rsidRDefault="00C8084E" w:rsidP="00C8084E">
      <w:pPr>
        <w:pStyle w:val="Default"/>
        <w:rPr>
          <w:sz w:val="23"/>
          <w:szCs w:val="23"/>
        </w:rPr>
      </w:pPr>
      <w:r w:rsidRPr="00C8084E">
        <w:rPr>
          <w:b/>
          <w:sz w:val="23"/>
          <w:szCs w:val="23"/>
        </w:rPr>
        <w:t>Procedure:</w:t>
      </w:r>
      <w:r>
        <w:rPr>
          <w:sz w:val="23"/>
          <w:szCs w:val="23"/>
        </w:rPr>
        <w:t xml:space="preserve"> </w:t>
      </w:r>
    </w:p>
    <w:p w:rsidR="00C8084E" w:rsidRDefault="008E5DBC" w:rsidP="00C8084E">
      <w:pPr>
        <w:pStyle w:val="Default"/>
        <w:rPr>
          <w:sz w:val="23"/>
          <w:szCs w:val="23"/>
        </w:rPr>
      </w:pPr>
      <w:r>
        <w:rPr>
          <w:sz w:val="23"/>
          <w:szCs w:val="23"/>
        </w:rPr>
        <w:t>Call the CE Office toll-free at 888-550-4590 (352-273-8480) to register with the</w:t>
      </w:r>
      <w:r w:rsidR="00C8084E">
        <w:rPr>
          <w:sz w:val="23"/>
          <w:szCs w:val="23"/>
        </w:rPr>
        <w:t xml:space="preserve"> Military Discount. </w:t>
      </w:r>
    </w:p>
    <w:p w:rsidR="00C8084E" w:rsidRPr="00451E2C" w:rsidRDefault="00C8084E" w:rsidP="00C8084E">
      <w:pPr>
        <w:pStyle w:val="Default"/>
        <w:rPr>
          <w:sz w:val="23"/>
          <w:szCs w:val="23"/>
        </w:rPr>
      </w:pP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451E2C" w:rsidRDefault="00451E2C" w:rsidP="00451E2C">
      <w:pPr>
        <w:pStyle w:val="Default"/>
        <w:pBdr>
          <w:bottom w:val="single" w:sz="6" w:space="1" w:color="auto"/>
        </w:pBdr>
        <w:rPr>
          <w:b/>
          <w:bCs/>
          <w:sz w:val="23"/>
          <w:szCs w:val="23"/>
          <w:u w:val="single"/>
        </w:rPr>
      </w:pPr>
    </w:p>
    <w:p w:rsidR="00B929E4" w:rsidRDefault="00B929E4" w:rsidP="00451E2C">
      <w:pPr>
        <w:pStyle w:val="Default"/>
        <w:rPr>
          <w:b/>
          <w:bCs/>
          <w:sz w:val="23"/>
          <w:szCs w:val="23"/>
          <w:u w:val="single"/>
        </w:rPr>
      </w:pPr>
    </w:p>
    <w:p w:rsidR="002E7675" w:rsidRDefault="002E7675" w:rsidP="00451E2C">
      <w:pPr>
        <w:pStyle w:val="Default"/>
        <w:rPr>
          <w:b/>
          <w:bCs/>
          <w:sz w:val="23"/>
          <w:szCs w:val="23"/>
          <w:u w:val="single"/>
        </w:rPr>
      </w:pPr>
    </w:p>
    <w:p w:rsidR="00B043F2" w:rsidRDefault="00B043F2" w:rsidP="00451E2C">
      <w:pPr>
        <w:pStyle w:val="Default"/>
        <w:rPr>
          <w:b/>
          <w:bCs/>
          <w:sz w:val="23"/>
          <w:szCs w:val="23"/>
          <w:u w:val="single"/>
        </w:rPr>
      </w:pPr>
    </w:p>
    <w:p w:rsidR="00B043F2" w:rsidRDefault="00B043F2" w:rsidP="00451E2C">
      <w:pPr>
        <w:pStyle w:val="Default"/>
        <w:rPr>
          <w:b/>
          <w:bCs/>
          <w:sz w:val="23"/>
          <w:szCs w:val="23"/>
          <w:u w:val="single"/>
        </w:rPr>
      </w:pPr>
    </w:p>
    <w:p w:rsidR="00B043F2" w:rsidRDefault="00B043F2" w:rsidP="00451E2C">
      <w:pPr>
        <w:pStyle w:val="Default"/>
        <w:rPr>
          <w:b/>
          <w:bCs/>
          <w:sz w:val="23"/>
          <w:szCs w:val="23"/>
          <w:u w:val="single"/>
        </w:rPr>
      </w:pPr>
    </w:p>
    <w:p w:rsidR="00B043F2" w:rsidRDefault="00B043F2" w:rsidP="00451E2C">
      <w:pPr>
        <w:pStyle w:val="Default"/>
        <w:rPr>
          <w:b/>
          <w:bCs/>
          <w:sz w:val="23"/>
          <w:szCs w:val="23"/>
          <w:u w:val="single"/>
        </w:rPr>
      </w:pPr>
    </w:p>
    <w:p w:rsidR="00B043F2" w:rsidRDefault="00B043F2" w:rsidP="00451E2C">
      <w:pPr>
        <w:pStyle w:val="Default"/>
        <w:rPr>
          <w:b/>
          <w:bCs/>
          <w:sz w:val="23"/>
          <w:szCs w:val="23"/>
          <w:u w:val="single"/>
        </w:rPr>
      </w:pPr>
    </w:p>
    <w:p w:rsidR="00B043F2" w:rsidRDefault="00B043F2" w:rsidP="00451E2C">
      <w:pPr>
        <w:pStyle w:val="Default"/>
        <w:rPr>
          <w:b/>
          <w:bCs/>
          <w:sz w:val="23"/>
          <w:szCs w:val="23"/>
          <w:u w:val="single"/>
        </w:rPr>
      </w:pPr>
    </w:p>
    <w:p w:rsidR="00B043F2" w:rsidRPr="00451E2C" w:rsidRDefault="00B043F2" w:rsidP="00451E2C">
      <w:pPr>
        <w:pStyle w:val="Default"/>
        <w:rPr>
          <w:b/>
          <w:bCs/>
          <w:sz w:val="23"/>
          <w:szCs w:val="23"/>
          <w:u w:val="single"/>
        </w:rPr>
      </w:pPr>
    </w:p>
    <w:p w:rsidR="00451E2C" w:rsidRPr="00FB0BC7" w:rsidRDefault="002E7675" w:rsidP="00151BD2">
      <w:pPr>
        <w:pStyle w:val="Heading2"/>
        <w:rPr>
          <w:b/>
          <w:color w:val="244061" w:themeColor="accent1" w:themeShade="80"/>
        </w:rPr>
      </w:pPr>
      <w:bookmarkStart w:id="10" w:name="_Hlk521059621"/>
      <w:r w:rsidRPr="00FB0BC7">
        <w:rPr>
          <w:b/>
          <w:color w:val="244061" w:themeColor="accent1" w:themeShade="80"/>
        </w:rPr>
        <w:t>S</w:t>
      </w:r>
      <w:r w:rsidR="004F58EA" w:rsidRPr="00FB0BC7">
        <w:rPr>
          <w:b/>
          <w:color w:val="244061" w:themeColor="accent1" w:themeShade="80"/>
        </w:rPr>
        <w:t>ECTION</w:t>
      </w:r>
      <w:r w:rsidR="00146F29" w:rsidRPr="00FB0BC7">
        <w:rPr>
          <w:b/>
          <w:color w:val="244061" w:themeColor="accent1" w:themeShade="80"/>
        </w:rPr>
        <w:t xml:space="preserve"> 6</w:t>
      </w:r>
      <w:r w:rsidRPr="00FB0BC7">
        <w:rPr>
          <w:b/>
          <w:color w:val="244061" w:themeColor="accent1" w:themeShade="80"/>
        </w:rPr>
        <w:t xml:space="preserve">: </w:t>
      </w:r>
      <w:r w:rsidR="00451E2C" w:rsidRPr="00FB0BC7">
        <w:rPr>
          <w:b/>
          <w:color w:val="244061" w:themeColor="accent1" w:themeShade="80"/>
        </w:rPr>
        <w:t xml:space="preserve">CEU Credit for Presenters </w:t>
      </w:r>
      <w:bookmarkEnd w:id="10"/>
    </w:p>
    <w:p w:rsidR="00151BD2" w:rsidRDefault="00151BD2" w:rsidP="00451E2C">
      <w:pPr>
        <w:pStyle w:val="Default"/>
        <w:rPr>
          <w:sz w:val="23"/>
          <w:szCs w:val="23"/>
        </w:rPr>
      </w:pPr>
    </w:p>
    <w:p w:rsidR="00451E2C" w:rsidRDefault="00451E2C" w:rsidP="00451E2C">
      <w:pPr>
        <w:pStyle w:val="Default"/>
        <w:rPr>
          <w:sz w:val="23"/>
          <w:szCs w:val="23"/>
        </w:rPr>
      </w:pPr>
      <w:r w:rsidRPr="00451E2C">
        <w:rPr>
          <w:sz w:val="23"/>
          <w:szCs w:val="23"/>
        </w:rPr>
        <w:t xml:space="preserve">In response to inquiries and after polling the members of the ACDE (Association for Continuing Dental Educators), UF Continuing Dental Education is implementing a policy that will enable course presenters to receive CEU credit for the material they present for UF CDE in recognition of the time devoted to research and preparation, based on the following guidelines: </w:t>
      </w:r>
    </w:p>
    <w:p w:rsidR="00FE277A" w:rsidRDefault="00FE277A" w:rsidP="00451E2C">
      <w:pPr>
        <w:pStyle w:val="Default"/>
        <w:rPr>
          <w:sz w:val="23"/>
          <w:szCs w:val="23"/>
        </w:rPr>
      </w:pPr>
    </w:p>
    <w:p w:rsidR="00451E2C" w:rsidRPr="00451E2C" w:rsidRDefault="00451E2C" w:rsidP="00FE277A">
      <w:pPr>
        <w:pStyle w:val="Default"/>
        <w:ind w:left="720" w:hanging="720"/>
        <w:rPr>
          <w:sz w:val="23"/>
          <w:szCs w:val="23"/>
        </w:rPr>
      </w:pPr>
      <w:r w:rsidRPr="00451E2C">
        <w:rPr>
          <w:sz w:val="23"/>
          <w:szCs w:val="23"/>
        </w:rPr>
        <w:t xml:space="preserve">1. Presenter must request the CEU credit in writing. (Email is acceptable) </w:t>
      </w:r>
    </w:p>
    <w:p w:rsidR="00451E2C" w:rsidRPr="00451E2C" w:rsidRDefault="00451E2C" w:rsidP="00FE277A">
      <w:pPr>
        <w:pStyle w:val="Default"/>
        <w:ind w:left="720" w:hanging="720"/>
        <w:rPr>
          <w:sz w:val="23"/>
          <w:szCs w:val="23"/>
        </w:rPr>
      </w:pPr>
      <w:r w:rsidRPr="00451E2C">
        <w:rPr>
          <w:sz w:val="23"/>
          <w:szCs w:val="23"/>
        </w:rPr>
        <w:t xml:space="preserve">2. Course material must be at the presenter’s professional level or above, i.e. dentists would not receive credit for courses specifically for allied dental health, but would receive credit for courses that include allied dental health, as well as dentists. </w:t>
      </w:r>
    </w:p>
    <w:p w:rsidR="00CD4F7C" w:rsidRDefault="00CD4F7C" w:rsidP="00FE277A">
      <w:pPr>
        <w:pStyle w:val="Default"/>
        <w:ind w:left="720" w:hanging="720"/>
        <w:rPr>
          <w:sz w:val="23"/>
          <w:szCs w:val="23"/>
        </w:rPr>
      </w:pPr>
    </w:p>
    <w:p w:rsidR="00CD4F7C" w:rsidRDefault="00CD4F7C" w:rsidP="00FE277A">
      <w:pPr>
        <w:pStyle w:val="Default"/>
        <w:ind w:left="720" w:hanging="720"/>
        <w:rPr>
          <w:sz w:val="23"/>
          <w:szCs w:val="23"/>
        </w:rPr>
      </w:pPr>
    </w:p>
    <w:p w:rsidR="00CD4F7C" w:rsidRDefault="00CD4F7C" w:rsidP="00FE277A">
      <w:pPr>
        <w:pStyle w:val="Default"/>
        <w:ind w:left="720" w:hanging="720"/>
        <w:rPr>
          <w:sz w:val="23"/>
          <w:szCs w:val="23"/>
        </w:rPr>
      </w:pPr>
    </w:p>
    <w:p w:rsidR="00CD4F7C" w:rsidRDefault="00CD4F7C" w:rsidP="00FE277A">
      <w:pPr>
        <w:pStyle w:val="Default"/>
        <w:ind w:left="720" w:hanging="720"/>
        <w:rPr>
          <w:sz w:val="23"/>
          <w:szCs w:val="23"/>
        </w:rPr>
      </w:pPr>
    </w:p>
    <w:p w:rsidR="00451E2C" w:rsidRPr="00451E2C" w:rsidRDefault="00451E2C" w:rsidP="00FE277A">
      <w:pPr>
        <w:pStyle w:val="Default"/>
        <w:ind w:left="720" w:hanging="720"/>
        <w:rPr>
          <w:sz w:val="23"/>
          <w:szCs w:val="23"/>
        </w:rPr>
      </w:pPr>
      <w:r w:rsidRPr="00451E2C">
        <w:rPr>
          <w:sz w:val="23"/>
          <w:szCs w:val="23"/>
        </w:rPr>
        <w:t>3. Credit for a course will only be issued once in a license renewal cycle biennium, i.e. if a presenter gives t</w:t>
      </w:r>
      <w:r w:rsidR="00FE277A">
        <w:rPr>
          <w:sz w:val="23"/>
          <w:szCs w:val="23"/>
        </w:rPr>
        <w:t>he same course twice in the two-</w:t>
      </w:r>
      <w:r w:rsidRPr="00451E2C">
        <w:rPr>
          <w:sz w:val="23"/>
          <w:szCs w:val="23"/>
        </w:rPr>
        <w:t xml:space="preserve">year renewal cycle, s/he will only receive credit once. </w:t>
      </w:r>
    </w:p>
    <w:p w:rsidR="00451E2C" w:rsidRPr="00451E2C" w:rsidRDefault="00451E2C" w:rsidP="00FE277A">
      <w:pPr>
        <w:pStyle w:val="Default"/>
        <w:ind w:left="720" w:hanging="720"/>
        <w:rPr>
          <w:sz w:val="23"/>
          <w:szCs w:val="23"/>
        </w:rPr>
      </w:pPr>
      <w:r w:rsidRPr="00451E2C">
        <w:rPr>
          <w:sz w:val="23"/>
          <w:szCs w:val="23"/>
        </w:rPr>
        <w:t xml:space="preserve">4. Credit will only be given for the actual number of hours presented, e.g. in a 12 hour multi-speaker program, each presenter will only receive credit for the portion of the program s/he presents. </w:t>
      </w:r>
    </w:p>
    <w:p w:rsidR="00451E2C" w:rsidRPr="00451E2C" w:rsidRDefault="00451E2C" w:rsidP="00451E2C">
      <w:pPr>
        <w:pStyle w:val="Default"/>
        <w:rPr>
          <w:sz w:val="23"/>
          <w:szCs w:val="23"/>
        </w:rPr>
      </w:pPr>
    </w:p>
    <w:p w:rsidR="00146F29" w:rsidRDefault="005C6B59" w:rsidP="00146F29">
      <w:pPr>
        <w:pStyle w:val="Default"/>
        <w:ind w:left="2160" w:hanging="2160"/>
        <w:rPr>
          <w:rFonts w:ascii="Times New Roman" w:hAnsi="Times New Roman" w:cs="Times New Roman"/>
          <w:color w:val="auto"/>
          <w:sz w:val="23"/>
          <w:szCs w:val="23"/>
        </w:rPr>
      </w:pPr>
      <w:hyperlink w:anchor="_SUBJECT:_CDE_Discount" w:history="1">
        <w:r w:rsidR="00146F29" w:rsidRPr="00146F29">
          <w:rPr>
            <w:rStyle w:val="Hyperlink"/>
            <w:rFonts w:ascii="Times New Roman" w:hAnsi="Times New Roman" w:cs="Times New Roman"/>
            <w:sz w:val="23"/>
            <w:szCs w:val="23"/>
          </w:rPr>
          <w:t>(back to top)</w:t>
        </w:r>
      </w:hyperlink>
    </w:p>
    <w:p w:rsidR="00146F29" w:rsidRDefault="00146F29" w:rsidP="00146F29">
      <w:pPr>
        <w:pStyle w:val="Default"/>
        <w:rPr>
          <w:sz w:val="23"/>
          <w:szCs w:val="23"/>
        </w:rPr>
      </w:pPr>
    </w:p>
    <w:sectPr w:rsidR="00146F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EF" w:rsidRDefault="00AA32EF" w:rsidP="007626ED">
      <w:pPr>
        <w:spacing w:after="0" w:line="240" w:lineRule="auto"/>
      </w:pPr>
      <w:r>
        <w:separator/>
      </w:r>
    </w:p>
  </w:endnote>
  <w:endnote w:type="continuationSeparator" w:id="0">
    <w:p w:rsidR="00AA32EF" w:rsidRDefault="00AA32EF" w:rsidP="007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BC" w:rsidRDefault="008E5DB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C6B59">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C6B59">
      <w:rPr>
        <w:noProof/>
        <w:color w:val="17365D" w:themeColor="text2" w:themeShade="BF"/>
        <w:sz w:val="24"/>
        <w:szCs w:val="24"/>
      </w:rPr>
      <w:t>7</w:t>
    </w:r>
    <w:r>
      <w:rPr>
        <w:color w:val="17365D" w:themeColor="text2" w:themeShade="BF"/>
        <w:sz w:val="24"/>
        <w:szCs w:val="24"/>
      </w:rPr>
      <w:fldChar w:fldCharType="end"/>
    </w:r>
  </w:p>
  <w:p w:rsidR="007626ED" w:rsidRDefault="003E6DDC">
    <w:pPr>
      <w:pStyle w:val="Footer"/>
    </w:pPr>
    <w:r>
      <w:t xml:space="preserve">Revised: </w:t>
    </w:r>
    <w:r w:rsidR="00E104E8">
      <w:t>September 25,</w:t>
    </w:r>
    <w:r w:rsidR="00C62666">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EF" w:rsidRDefault="00AA32EF" w:rsidP="007626ED">
      <w:pPr>
        <w:spacing w:after="0" w:line="240" w:lineRule="auto"/>
      </w:pPr>
      <w:r>
        <w:separator/>
      </w:r>
    </w:p>
  </w:footnote>
  <w:footnote w:type="continuationSeparator" w:id="0">
    <w:p w:rsidR="00AA32EF" w:rsidRDefault="00AA32EF" w:rsidP="0076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A1" w:rsidRDefault="008E5DBC">
    <w:pPr>
      <w:pStyle w:val="Header"/>
    </w:pPr>
    <w:r>
      <w:rPr>
        <w:noProof/>
      </w:rPr>
      <w:drawing>
        <wp:inline distT="0" distB="0" distL="0" distR="0">
          <wp:extent cx="190804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 College of Dentist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48"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410B"/>
    <w:multiLevelType w:val="hybridMultilevel"/>
    <w:tmpl w:val="F11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70C7"/>
    <w:multiLevelType w:val="hybridMultilevel"/>
    <w:tmpl w:val="B89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1AC7"/>
    <w:multiLevelType w:val="multilevel"/>
    <w:tmpl w:val="E61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163C7"/>
    <w:multiLevelType w:val="hybridMultilevel"/>
    <w:tmpl w:val="3B22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A35AC"/>
    <w:multiLevelType w:val="hybridMultilevel"/>
    <w:tmpl w:val="7C6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75590"/>
    <w:multiLevelType w:val="hybridMultilevel"/>
    <w:tmpl w:val="8708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B3550F"/>
    <w:multiLevelType w:val="hybridMultilevel"/>
    <w:tmpl w:val="F45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8"/>
    <w:rsid w:val="00021315"/>
    <w:rsid w:val="000E7F8B"/>
    <w:rsid w:val="0012016B"/>
    <w:rsid w:val="00146F29"/>
    <w:rsid w:val="00151BD2"/>
    <w:rsid w:val="001D2F82"/>
    <w:rsid w:val="001E2F02"/>
    <w:rsid w:val="001E525D"/>
    <w:rsid w:val="00233E3E"/>
    <w:rsid w:val="002754FA"/>
    <w:rsid w:val="002D3658"/>
    <w:rsid w:val="002D373E"/>
    <w:rsid w:val="002E0BFA"/>
    <w:rsid w:val="002E7675"/>
    <w:rsid w:val="0030335A"/>
    <w:rsid w:val="00385B11"/>
    <w:rsid w:val="003E6DDC"/>
    <w:rsid w:val="00451E2C"/>
    <w:rsid w:val="00467E2B"/>
    <w:rsid w:val="004A1F10"/>
    <w:rsid w:val="004E2C42"/>
    <w:rsid w:val="004F58EA"/>
    <w:rsid w:val="00514861"/>
    <w:rsid w:val="00546379"/>
    <w:rsid w:val="005B67E8"/>
    <w:rsid w:val="005C6B59"/>
    <w:rsid w:val="006117E4"/>
    <w:rsid w:val="00676EAF"/>
    <w:rsid w:val="00677988"/>
    <w:rsid w:val="006A69D9"/>
    <w:rsid w:val="007067E5"/>
    <w:rsid w:val="00723218"/>
    <w:rsid w:val="007626ED"/>
    <w:rsid w:val="0076694B"/>
    <w:rsid w:val="007D507D"/>
    <w:rsid w:val="008E2BD9"/>
    <w:rsid w:val="008E5DBC"/>
    <w:rsid w:val="0098224F"/>
    <w:rsid w:val="009A1624"/>
    <w:rsid w:val="00AA32EF"/>
    <w:rsid w:val="00AD0109"/>
    <w:rsid w:val="00B043F2"/>
    <w:rsid w:val="00B929E4"/>
    <w:rsid w:val="00BC73AA"/>
    <w:rsid w:val="00BE4D50"/>
    <w:rsid w:val="00C127F4"/>
    <w:rsid w:val="00C62666"/>
    <w:rsid w:val="00C654C2"/>
    <w:rsid w:val="00C8084E"/>
    <w:rsid w:val="00C954A4"/>
    <w:rsid w:val="00CD4F7C"/>
    <w:rsid w:val="00D0311C"/>
    <w:rsid w:val="00E104E8"/>
    <w:rsid w:val="00E254A1"/>
    <w:rsid w:val="00E37499"/>
    <w:rsid w:val="00EB00D0"/>
    <w:rsid w:val="00ED666A"/>
    <w:rsid w:val="00EF7A14"/>
    <w:rsid w:val="00F259F2"/>
    <w:rsid w:val="00F64487"/>
    <w:rsid w:val="00FB0BC7"/>
    <w:rsid w:val="00FE277A"/>
    <w:rsid w:val="00FF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D58D59A-0ECE-4871-9AD1-FDBBA98F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51B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2BD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7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ED"/>
  </w:style>
  <w:style w:type="paragraph" w:styleId="Footer">
    <w:name w:val="footer"/>
    <w:basedOn w:val="Normal"/>
    <w:link w:val="FooterChar"/>
    <w:uiPriority w:val="99"/>
    <w:unhideWhenUsed/>
    <w:rsid w:val="007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ED"/>
  </w:style>
  <w:style w:type="paragraph" w:styleId="BalloonText">
    <w:name w:val="Balloon Text"/>
    <w:basedOn w:val="Normal"/>
    <w:link w:val="BalloonTextChar"/>
    <w:uiPriority w:val="99"/>
    <w:semiHidden/>
    <w:unhideWhenUsed/>
    <w:rsid w:val="0076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ED"/>
    <w:rPr>
      <w:rFonts w:ascii="Tahoma" w:hAnsi="Tahoma" w:cs="Tahoma"/>
      <w:sz w:val="16"/>
      <w:szCs w:val="16"/>
    </w:rPr>
  </w:style>
  <w:style w:type="character" w:customStyle="1" w:styleId="Heading1Char">
    <w:name w:val="Heading 1 Char"/>
    <w:basedOn w:val="DefaultParagraphFont"/>
    <w:link w:val="Heading1"/>
    <w:uiPriority w:val="9"/>
    <w:rsid w:val="007626E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E2C42"/>
    <w:pPr>
      <w:spacing w:after="0" w:line="240" w:lineRule="auto"/>
      <w:ind w:left="720"/>
    </w:pPr>
    <w:rPr>
      <w:rFonts w:ascii="Calibri" w:hAnsi="Calibri" w:cs="Times New Roman"/>
    </w:rPr>
  </w:style>
  <w:style w:type="character" w:styleId="Hyperlink">
    <w:name w:val="Hyperlink"/>
    <w:basedOn w:val="DefaultParagraphFont"/>
    <w:uiPriority w:val="99"/>
    <w:unhideWhenUsed/>
    <w:rsid w:val="0098224F"/>
    <w:rPr>
      <w:color w:val="0000FF" w:themeColor="hyperlink"/>
      <w:u w:val="single"/>
    </w:rPr>
  </w:style>
  <w:style w:type="character" w:styleId="FollowedHyperlink">
    <w:name w:val="FollowedHyperlink"/>
    <w:basedOn w:val="DefaultParagraphFont"/>
    <w:uiPriority w:val="99"/>
    <w:semiHidden/>
    <w:unhideWhenUsed/>
    <w:rsid w:val="00EF7A14"/>
    <w:rPr>
      <w:color w:val="800080" w:themeColor="followedHyperlink"/>
      <w:u w:val="single"/>
    </w:rPr>
  </w:style>
  <w:style w:type="character" w:customStyle="1" w:styleId="Heading2Char">
    <w:name w:val="Heading 2 Char"/>
    <w:basedOn w:val="DefaultParagraphFont"/>
    <w:link w:val="Heading2"/>
    <w:uiPriority w:val="9"/>
    <w:rsid w:val="00151B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91">
      <w:bodyDiv w:val="1"/>
      <w:marLeft w:val="0"/>
      <w:marRight w:val="0"/>
      <w:marTop w:val="0"/>
      <w:marBottom w:val="0"/>
      <w:divBdr>
        <w:top w:val="none" w:sz="0" w:space="0" w:color="auto"/>
        <w:left w:val="none" w:sz="0" w:space="0" w:color="auto"/>
        <w:bottom w:val="none" w:sz="0" w:space="0" w:color="auto"/>
        <w:right w:val="none" w:sz="0" w:space="0" w:color="auto"/>
      </w:divBdr>
    </w:div>
    <w:div w:id="891579145">
      <w:bodyDiv w:val="1"/>
      <w:marLeft w:val="0"/>
      <w:marRight w:val="0"/>
      <w:marTop w:val="0"/>
      <w:marBottom w:val="0"/>
      <w:divBdr>
        <w:top w:val="none" w:sz="0" w:space="0" w:color="auto"/>
        <w:left w:val="none" w:sz="0" w:space="0" w:color="auto"/>
        <w:bottom w:val="none" w:sz="0" w:space="0" w:color="auto"/>
        <w:right w:val="none" w:sz="0" w:space="0" w:color="auto"/>
      </w:divBdr>
    </w:div>
    <w:div w:id="1041982707">
      <w:bodyDiv w:val="1"/>
      <w:marLeft w:val="0"/>
      <w:marRight w:val="0"/>
      <w:marTop w:val="0"/>
      <w:marBottom w:val="0"/>
      <w:divBdr>
        <w:top w:val="none" w:sz="0" w:space="0" w:color="auto"/>
        <w:left w:val="none" w:sz="0" w:space="0" w:color="auto"/>
        <w:bottom w:val="none" w:sz="0" w:space="0" w:color="auto"/>
        <w:right w:val="none" w:sz="0" w:space="0" w:color="auto"/>
      </w:divBdr>
    </w:div>
    <w:div w:id="1143698343">
      <w:bodyDiv w:val="1"/>
      <w:marLeft w:val="0"/>
      <w:marRight w:val="0"/>
      <w:marTop w:val="0"/>
      <w:marBottom w:val="0"/>
      <w:divBdr>
        <w:top w:val="none" w:sz="0" w:space="0" w:color="auto"/>
        <w:left w:val="none" w:sz="0" w:space="0" w:color="auto"/>
        <w:bottom w:val="none" w:sz="0" w:space="0" w:color="auto"/>
        <w:right w:val="none" w:sz="0" w:space="0" w:color="auto"/>
      </w:divBdr>
    </w:div>
    <w:div w:id="20351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King,Lynn E</dc:creator>
  <cp:lastModifiedBy>Horn,Jennifer K</cp:lastModifiedBy>
  <cp:revision>2</cp:revision>
  <cp:lastPrinted>2015-09-08T16:09:00Z</cp:lastPrinted>
  <dcterms:created xsi:type="dcterms:W3CDTF">2019-01-07T14:45:00Z</dcterms:created>
  <dcterms:modified xsi:type="dcterms:W3CDTF">2019-01-07T14:45:00Z</dcterms:modified>
</cp:coreProperties>
</file>