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Pr="00BA753E">
        <w:rPr>
          <w:rFonts w:ascii="Book Antiqua" w:hAnsi="Book Antiqua"/>
          <w:sz w:val="24"/>
          <w:szCs w:val="24"/>
        </w:rPr>
        <w:t>, Dean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Laura Huntley, Designee for </w:t>
      </w:r>
      <w:r w:rsidR="002971F2" w:rsidRPr="00BA753E">
        <w:rPr>
          <w:rFonts w:ascii="Book Antiqua" w:hAnsi="Book Antiqua"/>
          <w:sz w:val="24"/>
          <w:szCs w:val="24"/>
        </w:rPr>
        <w:t xml:space="preserve">UF Senior VP HSC 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>Chair, Periodontology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8D5BC7" w:rsidRPr="00BA753E" w:rsidRDefault="008D5BC7" w:rsidP="008D5BC7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John Hardeman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B15394" w:rsidRDefault="00B15394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 xml:space="preserve">Valeria </w:t>
      </w:r>
      <w:proofErr w:type="spellStart"/>
      <w:r>
        <w:rPr>
          <w:rFonts w:ascii="Book Antiqua" w:hAnsi="Book Antiqua"/>
          <w:sz w:val="24"/>
          <w:szCs w:val="24"/>
        </w:rPr>
        <w:t>Gordan</w:t>
      </w:r>
      <w:proofErr w:type="spellEnd"/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  <w:bookmarkStart w:id="0" w:name="_GoBack"/>
      <w:bookmarkEnd w:id="0"/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541038"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8D5BC7" w:rsidRDefault="008D5BC7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John Hardeman, Committee Member</w:t>
      </w:r>
    </w:p>
    <w:p w:rsidR="00B15394" w:rsidRDefault="00B15394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 xml:space="preserve">Valeria </w:t>
      </w:r>
      <w:proofErr w:type="spellStart"/>
      <w:r>
        <w:rPr>
          <w:rFonts w:ascii="Book Antiqua" w:hAnsi="Book Antiqua"/>
          <w:sz w:val="24"/>
          <w:szCs w:val="24"/>
        </w:rPr>
        <w:t>Gordan</w:t>
      </w:r>
      <w:proofErr w:type="spellEnd"/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201</w:t>
    </w:r>
    <w:r w:rsidR="00F12F66">
      <w:rPr>
        <w:rFonts w:ascii="Book Antiqua" w:hAnsi="Book Antiqua"/>
      </w:rPr>
      <w:t>6</w:t>
    </w:r>
    <w:r w:rsidR="007E53A3">
      <w:rPr>
        <w:rFonts w:ascii="Book Antiqua" w:hAnsi="Book Antiqua"/>
      </w:rPr>
      <w:t>-201</w:t>
    </w:r>
    <w:r w:rsidR="00F12F66">
      <w:rPr>
        <w:rFonts w:ascii="Book Antiqua" w:hAnsi="Book Antiqua"/>
      </w:rPr>
      <w:t>7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</w:r>
    <w:r w:rsidR="008D5BC7">
      <w:rPr>
        <w:rFonts w:ascii="Book Antiqua" w:hAnsi="Book Antiqua"/>
      </w:rPr>
      <w:t>Effective</w:t>
    </w:r>
    <w:r w:rsidR="007E53A3">
      <w:rPr>
        <w:rFonts w:ascii="Book Antiqua" w:hAnsi="Book Antiqua"/>
      </w:rPr>
      <w:t xml:space="preserve"> </w:t>
    </w:r>
    <w:r w:rsidR="00F12F66">
      <w:rPr>
        <w:rFonts w:ascii="Book Antiqua" w:hAnsi="Book Antiqua"/>
      </w:rPr>
      <w:t>12/01</w:t>
    </w:r>
    <w:r w:rsidR="0031215D">
      <w:rPr>
        <w:rFonts w:ascii="Book Antiqua" w:hAnsi="Book Antiqua"/>
      </w:rPr>
      <w:t>/201</w:t>
    </w:r>
    <w:r w:rsidR="008667E2">
      <w:rPr>
        <w:rFonts w:ascii="Book Antiqua" w:hAnsi="Book Antiqu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7"/>
    <w:rsid w:val="00134417"/>
    <w:rsid w:val="002971F2"/>
    <w:rsid w:val="002E52A9"/>
    <w:rsid w:val="0031215D"/>
    <w:rsid w:val="003841F7"/>
    <w:rsid w:val="00440FFB"/>
    <w:rsid w:val="00473AC1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8667E2"/>
    <w:rsid w:val="008D5BC7"/>
    <w:rsid w:val="0091664D"/>
    <w:rsid w:val="009C1E6D"/>
    <w:rsid w:val="009C5AC9"/>
    <w:rsid w:val="00A13AB8"/>
    <w:rsid w:val="00A275D0"/>
    <w:rsid w:val="00B13382"/>
    <w:rsid w:val="00B15394"/>
    <w:rsid w:val="00BA753E"/>
    <w:rsid w:val="00BC01D7"/>
    <w:rsid w:val="00C00F07"/>
    <w:rsid w:val="00C93770"/>
    <w:rsid w:val="00D329C1"/>
    <w:rsid w:val="00E30A6A"/>
    <w:rsid w:val="00E834EC"/>
    <w:rsid w:val="00F12F66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C4E17A"/>
  <w15:docId w15:val="{8B4A4856-6EA3-4EF8-B4FF-EB16E49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Sweitzer,Jean M</cp:lastModifiedBy>
  <cp:revision>4</cp:revision>
  <cp:lastPrinted>2013-08-01T14:05:00Z</cp:lastPrinted>
  <dcterms:created xsi:type="dcterms:W3CDTF">2017-03-07T19:33:00Z</dcterms:created>
  <dcterms:modified xsi:type="dcterms:W3CDTF">2017-03-07T19:36:00Z</dcterms:modified>
</cp:coreProperties>
</file>